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旧县镇人民政府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上级有关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要求，结合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实际，旧县镇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人民政府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年政府信息公开年度报告已编制完成。内容包括总体情况、主动公开政府信息情况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收到和处理政府信息公开申请情况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政府信息公开行政复议、行政诉讼情况、存在的主要问题及改进情况、其他需要报告的事项。数据统计期限从20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年1月1日起至20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年12月31日止。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现将旧县镇20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年度政府信息公开工作年度报告如下：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2022年，</w:t>
      </w:r>
      <w:r>
        <w:rPr>
          <w:rFonts w:hint="eastAsia" w:ascii="仿宋" w:hAnsi="仿宋" w:eastAsia="仿宋" w:cs="仿宋"/>
          <w:sz w:val="32"/>
          <w:szCs w:val="32"/>
        </w:rPr>
        <w:t>主动公开政府信息数量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355</w:t>
      </w:r>
      <w:r>
        <w:rPr>
          <w:rFonts w:hint="eastAsia" w:ascii="仿宋" w:hAnsi="仿宋" w:eastAsia="仿宋" w:cs="仿宋"/>
          <w:sz w:val="32"/>
          <w:szCs w:val="32"/>
        </w:rPr>
        <w:t>条。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主要包括</w:t>
      </w:r>
      <w:r>
        <w:rPr>
          <w:rFonts w:hint="eastAsia" w:ascii="仿宋" w:hAnsi="仿宋" w:eastAsia="仿宋" w:cs="仿宋"/>
          <w:sz w:val="32"/>
          <w:szCs w:val="32"/>
        </w:rPr>
        <w:t>农业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乡村振兴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疫情防控、清洁取暖</w:t>
      </w:r>
      <w:r>
        <w:rPr>
          <w:rFonts w:hint="eastAsia" w:ascii="仿宋" w:hAnsi="仿宋" w:eastAsia="仿宋" w:cs="仿宋"/>
          <w:sz w:val="32"/>
          <w:szCs w:val="32"/>
        </w:rPr>
        <w:t>等方面的信息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。主要通过</w:t>
      </w:r>
      <w:r>
        <w:rPr>
          <w:rFonts w:hint="eastAsia" w:ascii="仿宋" w:hAnsi="仿宋" w:eastAsia="仿宋" w:cs="仿宋"/>
          <w:sz w:val="32"/>
          <w:szCs w:val="32"/>
        </w:rPr>
        <w:t>党政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文件</w:t>
      </w:r>
      <w:r>
        <w:rPr>
          <w:rFonts w:hint="eastAsia" w:ascii="仿宋" w:hAnsi="仿宋" w:eastAsia="仿宋" w:cs="仿宋"/>
          <w:sz w:val="32"/>
          <w:szCs w:val="32"/>
        </w:rPr>
        <w:t>、镇党政班子会议、人代会、党代会、镇村扩大会议、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微信工作群等</w:t>
      </w:r>
      <w:r>
        <w:rPr>
          <w:rFonts w:hint="eastAsia" w:ascii="仿宋" w:hAnsi="仿宋" w:eastAsia="仿宋" w:cs="仿宋"/>
          <w:sz w:val="32"/>
          <w:szCs w:val="32"/>
        </w:rPr>
        <w:t>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按照年初各项会议要求，主要完成：旧县镇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年工作总结和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工作计划；编制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年度决算及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年度预算；实施重点项目：旧县镇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旧县村创建省级乡村振兴示范村项目、古县建制镇生活污水处理设施建设工程（旧县镇）等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022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年，虽然在加大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信息公开力度，完善政府信息公开制度等方面取得了一定的成绩，但在政府信息公开工作中还存在一些不足：如对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上级有关制度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的学习不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够深入、政府信息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公开的内容与公众的需求还存在一些差距、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政府信息发布还不够及时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等，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这些均需在今后工作中加以改进。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下一步，我单位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将着重加强以下几方面的工作：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一是加大对工作人员业务培训，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加强对上级制度的学习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；二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继续完善和充实信息公开内容，保证信息的时效性和准确性；三要进一步拓展覆盖面，把涉及人民群众切身利益的各类事项作为公开的重点。</w:t>
      </w: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ind w:firstLine="62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无</w:t>
      </w:r>
    </w:p>
    <w:p>
      <w:pPr>
        <w:wordWrap/>
        <w:ind w:firstLine="620" w:firstLineChars="200"/>
        <w:jc w:val="both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 xml:space="preserve">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NDE5OWIwMWJmNGQ2NDQ3MmM5NTExNzY0OTVmMmMifQ=="/>
  </w:docVars>
  <w:rsids>
    <w:rsidRoot w:val="00000000"/>
    <w:rsid w:val="17323E3C"/>
    <w:rsid w:val="1B356C03"/>
    <w:rsid w:val="1DE66812"/>
    <w:rsid w:val="27135A31"/>
    <w:rsid w:val="3069029E"/>
    <w:rsid w:val="310D1AC4"/>
    <w:rsid w:val="347E2913"/>
    <w:rsid w:val="36A54032"/>
    <w:rsid w:val="3A886EC1"/>
    <w:rsid w:val="4C5938F7"/>
    <w:rsid w:val="503C569F"/>
    <w:rsid w:val="51523AA1"/>
    <w:rsid w:val="523D3427"/>
    <w:rsid w:val="57245EA4"/>
    <w:rsid w:val="5C9C4A5E"/>
    <w:rsid w:val="5D714BD6"/>
    <w:rsid w:val="681A72DB"/>
    <w:rsid w:val="6D693A29"/>
    <w:rsid w:val="6F377D51"/>
    <w:rsid w:val="72200435"/>
    <w:rsid w:val="751E6781"/>
    <w:rsid w:val="772067E2"/>
    <w:rsid w:val="EF7D9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1325</Words>
  <Characters>1385</Characters>
  <Lines>0</Lines>
  <Paragraphs>0</Paragraphs>
  <TotalTime>6</TotalTime>
  <ScaleCrop>false</ScaleCrop>
  <LinksUpToDate>false</LinksUpToDate>
  <CharactersWithSpaces>1594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2022-01-24T11:18:00Z</dcterms:created>
  <dc:creator>Administrator</dc:creator>
  <cp:lastModifiedBy>greatwall</cp:lastModifiedBy>
  <dcterms:modified xsi:type="dcterms:W3CDTF">2023-01-31T11:25:52Z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6115EF71C1B94A53A58652AAB5F92C95</vt:lpwstr>
  </property>
</Properties>
</file>