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古县妇女联合会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年度法治政府建设情况报告</w:t>
      </w:r>
    </w:p>
    <w:p>
      <w:pPr>
        <w:bidi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2023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年，古县妇联以习近平新时代中国特色社会主义思想为指引，以维护妇女儿童合法权益为己任，以推进法治政府建设助力平安古县为目标，以化解婚姻家庭矛盾和提高信访工作水平为重点，不断探索工作思路，积极创新工作方法，为促进社会和谐稳定积极努力，现将一年来的工作情况报告如下：</w:t>
      </w: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  <w:t>一、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2023年度推进法治政府建设的主要举措和成效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全面落实法治主体责任。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召开县妇联法治政府建设工作会议，专题研究部署普法工作，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制定了《古县妇联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2023年法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治建设工作要点》、《古县妇联2023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年普法责任清单》等，将法治建设纳入机关重要工作议事日程，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与妇联工作同安排、同部署、同落实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80" w:lineRule="exact"/>
        <w:ind w:firstLine="642" w:firstLineChars="200"/>
        <w:jc w:val="both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（二）突出活动主题，不断强化法治宣传教育。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fill="FFFFFF"/>
          <w:lang w:val="zh-CN" w:eastAsia="zh-CN" w:bidi="zh-CN"/>
        </w:rPr>
        <w:t>一是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zh-CN"/>
        </w:rPr>
        <w:t>多样化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开展线下法治宣传活动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zh-CN" w:eastAsia="zh-CN" w:bidi="ar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利用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“3·8”“6·1”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5·15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“6·26”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“12·4”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等重要时间节点，组织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了“建设法治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古县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·巾帼在行动”、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巾帼心向党·奋进新征程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宣讲活动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10场次，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深入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乡镇、学校、村（社区）、家庭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举办家庭教育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婚姻家庭教育、反家庭暴力法、禁毒工作等专题讲座21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场次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，发放资料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000多份，惠及妇女儿童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1.5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万余人。教育引导妇女儿童通过正当渠道反映诉求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进一步提升广大妇女知法、懂法、守法、用法的能力和维权意识。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zh-CN"/>
        </w:rPr>
        <w:t>二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fill="FFFFFF"/>
          <w:lang w:val="zh-CN" w:eastAsia="zh-CN" w:bidi="zh-CN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充分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zh-CN"/>
        </w:rPr>
        <w:t>运用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fill="FFFFFF"/>
          <w:lang w:val="zh-CN" w:eastAsia="zh-CN" w:bidi="zh-CN"/>
        </w:rPr>
        <w:t>新媒体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zh-CN"/>
        </w:rPr>
        <w:t>线上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fill="FFFFFF"/>
          <w:lang w:val="zh-CN" w:eastAsia="zh-CN" w:bidi="zh-CN"/>
        </w:rPr>
        <w:t>宣传。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充分发挥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古县妇女联合会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微信公众号及县、乡、村三级妇联微信群的传播力、影响力，定期发布以案释法、婚姻家庭、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妇女权益、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劳动、文化教育、财产等相关法律知识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多条，随时方便广大妇女收看法律法规信息。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80" w:lineRule="exact"/>
        <w:ind w:firstLine="642" w:firstLineChars="200"/>
        <w:jc w:val="both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（三）强化妇联干部职工法治教育。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认真开展党内法规宣传。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以学习贯彻习近平新时代中国特色社会主义思想主题教育为契机，采取集中学习和自学的方式将党内法规学习宣传融入“三会一课”、主题党日活动等党建工作中。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强化学习，坚持把机关干部学法懂法作为提升综合素质的抓手。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一方面将习近平法治思想列入党组中心组理论学习，另一方面落实工作人员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80" w:lineRule="exact"/>
        <w:jc w:val="both"/>
        <w:textAlignment w:val="top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法用法制度，组织单位全体干部职工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参加国家工作人员旁听庭审活动、干部在线宪法专题学习等。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全年，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组织县、乡、村三级妇联干部开展了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期专题法制培训，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通过制度化、常态化的学习，不断增强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妇联干部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法治观念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，提高法律意识，促进依法行政。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80" w:lineRule="exact"/>
        <w:ind w:firstLine="642" w:firstLineChars="200"/>
        <w:jc w:val="both"/>
        <w:textAlignment w:val="top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（四）立足“家庭”创建平安古县。一是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将法治宣传教育纳入“平安家庭”“文明家庭”“最美家庭”等创建活动中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把家庭成员的学法、懂法、用法作为衡量家庭文明建设的成果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今年，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评选县级“最美家庭家庭”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30 户，“清廉家庭”20户，推荐评选市级“清廉家风”最美家庭5户，省级“最美家庭”1户、“书香家庭”1户、“文明家庭”1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户，全省家规家训征集活动中两个家庭荣获优秀奖。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通过在全县开展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巾帼先进个人、家庭优秀事迹宣传活动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以及送法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进社区、学校、家庭等活动，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以新时代家庭观引领家庭文明新风尚，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以文明家庭“小家”带动法治建设“大家”。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全面开展“家庭家教家风”建设活动。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春节期间，各级妇联开展“把爱带回家”留守儿童关爱服务活动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余场次；家庭教育宣传周期间，开展家庭教育宣讲、“书香飘万家”亲子阅读活动、普法宣讲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场；暑期开展“少年儿童心向党，关爱守护伴成长”暑期儿童关爱活动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线上线下开展《中华人民共和国家庭教育促进法》的宣传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余场，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以醇正的家风涵养清朗的党风政风社风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80" w:lineRule="exact"/>
        <w:jc w:val="both"/>
        <w:textAlignment w:val="top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（五）创新维权载体，切实保障妇儿合法权益。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zh-CN" w:eastAsia="zh-CN"/>
        </w:rPr>
        <w:t>一是树立维权理念，构筑妇联维权新格局。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结合评选系列“最美”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“两癌”免费筛查等，把维权中的热点难点问题与妇联基本职能深度融合，有效推进妇儿事业的全面发展。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打造维稳三支队伍，发挥和谐家庭建设“生力军”作用。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发挥婚调委作用，明确各部门单位职能职责，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多元化解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机制调解婚姻家庭纠纷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发挥婚姻家庭辅导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志愿者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队伍作用，认真做好婚前辅导、婚姻关系调适、心理辅导等工作，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举办婚姻家庭辅导讲座3场，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开展婚姻家庭知识宣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10余次，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全县广大家庭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提供精准服务，全方位护航家庭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目前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聘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任具有法律、心理、家庭教育等资质的16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名婚调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家庭辅导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志愿者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发挥家庭教育志愿服务队伍作用，线上线下开展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家庭教育讲座141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场，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引领广大家庭学习科学家教理念、积极践行新时代家庭观，促进未成年人健康成长，目前聘任具有家庭教育资质的公益讲师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27名，人才库在册家庭教育志愿者62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人。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zh-CN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认真做好妇联维权接访工作，体现信访温度。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妇女信访工作列入妇联重点工作，完善领导接待日制度和信访接访制度，力求工作的制度化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和规范化，妇联机关坚持全员接访，做到有访必接，做到用心用情用力服务。今年以来，共受理群众来电来访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件，按时报送信访工作总结和数据统计表，以及反家暴工作相关数据，确保接处率100％。积极处理市妇联交办案例1例、县信访局转接案例1例。四是做好司法救助，强化协同联动作用。深化开展“关注困难妇女群体，加强专项司法救助”活动，发现救助重点对象线索，及时移送县检察院，为因案致贫2名妇女、2名儿童发放司法救助金1.68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万元，努力惠及更多妇女和家庭，不断增强妇女群众的获得感、幸福感、安全感。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80" w:lineRule="exact"/>
        <w:ind w:firstLine="642" w:firstLineChars="200"/>
        <w:jc w:val="both"/>
        <w:textAlignment w:val="top"/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存在的不足和原因</w:t>
      </w:r>
    </w:p>
    <w:p>
      <w:pPr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80" w:lineRule="exact"/>
        <w:ind w:firstLine="642" w:firstLineChars="200"/>
        <w:textAlignment w:val="top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普法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力量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相对薄弱。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基层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日常宣教人员多依靠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村妇联干部</w:t>
      </w:r>
      <w:r>
        <w:rPr>
          <w:rFonts w:hint="eastAsia" w:ascii="仿宋_GB2312" w:hAnsi="仿宋_GB2312" w:eastAsia="仿宋_GB2312" w:cs="仿宋_GB2312"/>
          <w:sz w:val="32"/>
          <w:szCs w:val="32"/>
        </w:rPr>
        <w:t>，受限于时间安排以及人员素质，导致法治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宣传</w:t>
      </w:r>
      <w:r>
        <w:rPr>
          <w:rFonts w:hint="eastAsia" w:ascii="仿宋_GB2312" w:hAnsi="仿宋_GB2312" w:eastAsia="仿宋_GB2312" w:cs="仿宋_GB2312"/>
          <w:sz w:val="32"/>
          <w:szCs w:val="32"/>
        </w:rPr>
        <w:t>效果欠佳，法治氛围不够浓厚。</w:t>
      </w:r>
    </w:p>
    <w:p>
      <w:pPr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80" w:lineRule="exact"/>
        <w:ind w:firstLine="642" w:firstLineChars="200"/>
        <w:textAlignment w:val="top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普法宣传不够深入。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普</w:t>
      </w:r>
      <w:r>
        <w:rPr>
          <w:rFonts w:hint="eastAsia" w:ascii="仿宋_GB2312" w:hAnsi="仿宋_GB2312" w:eastAsia="仿宋_GB2312" w:cs="仿宋_GB2312"/>
          <w:sz w:val="32"/>
          <w:szCs w:val="32"/>
        </w:rPr>
        <w:t>法宣传采用老办法、硬方式较多，大多采用张贴横幅、村内广播、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发放宣传手册</w:t>
      </w:r>
      <w:r>
        <w:rPr>
          <w:rFonts w:hint="eastAsia" w:ascii="仿宋_GB2312" w:hAnsi="仿宋_GB2312" w:eastAsia="仿宋_GB2312" w:cs="仿宋_GB2312"/>
          <w:sz w:val="32"/>
          <w:szCs w:val="32"/>
        </w:rPr>
        <w:t>等方式硬性宣传，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普法的形式和内容还比较单一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宣传举措不够灵活，与群众互动少，导致学法宣传大多停留在表面。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80" w:lineRule="exact"/>
        <w:ind w:firstLine="642" w:firstLineChars="200"/>
        <w:jc w:val="both"/>
        <w:textAlignment w:val="top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重点家庭、妇女儿童的精准关爱帮扶不够深入。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对重点家庭及妇女儿童的摸排及关爱力度还要进一步加强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充分了解重点人群和家庭需求工作仍需加强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80" w:lineRule="exact"/>
        <w:ind w:firstLine="642" w:firstLineChars="200"/>
        <w:jc w:val="both"/>
        <w:textAlignment w:val="top"/>
        <w:rPr>
          <w:rFonts w:hint="eastAsia" w:ascii="黑体" w:hAnsi="宋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三、2023年度党政主要负责人履行推进法治建设第一责任人职责情况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80" w:lineRule="exact"/>
        <w:ind w:firstLine="642" w:firstLineChars="200"/>
        <w:jc w:val="both"/>
        <w:textAlignment w:val="top"/>
        <w:rPr>
          <w:rFonts w:hint="eastAsia" w:ascii="仿宋" w:hAnsi="仿宋" w:eastAsia="仿宋" w:cs="仿宋"/>
          <w:i w:val="0"/>
          <w:iCs w:val="0"/>
          <w:caps w:val="0"/>
          <w:color w:val="000000"/>
          <w:spacing w:val="5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强化领导责任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切实增强学习贯彻习近平法治思想的自觉性和坚定性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完善组织架构、制定工作计划，形成主要领导带头，全体干部具体落实的法治建设的工作局面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并且主要领导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5"/>
          <w:sz w:val="32"/>
          <w:szCs w:val="32"/>
          <w:shd w:val="clear" w:fill="FFFFFF"/>
          <w:lang w:val="en-US" w:eastAsia="zh-CN"/>
        </w:rPr>
        <w:t>对法治建设重要工作亲自部署、重大问题亲自过问、重点环节亲自协调、重要任务亲自督办。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2" w:firstLineChars="200"/>
        <w:jc w:val="both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强化工作落实。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将法治建设与业务工作紧密结合，强化法律对家庭家教家风建设的促进作用，弘扬社会主义核心价值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both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jc w:val="both"/>
        <w:textAlignment w:val="top"/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观，引导人们自觉履行法定义务、家庭责任和社会责任。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2" w:firstLineChars="200"/>
        <w:jc w:val="both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）严格率先垂范。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始终将习近平法治思想作为引领全面依法治县的思想旗帜，作为党组理论学习中心组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的重点内容，纳入集中学习和主题党日活动等，以身作则，带头学法、模范用法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2" w:firstLineChars="200"/>
        <w:jc w:val="both"/>
        <w:textAlignment w:val="top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四、2024年度工作计划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2" w:firstLineChars="200"/>
        <w:jc w:val="both"/>
        <w:textAlignment w:val="top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加强各级妇联干部法治教育、维权培训和法治能力建设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充分发挥广大妇联执委的作用，积极吸收公安局、检察院、法院等单位专业人员成为巾帼维权志愿者，为法治古县建设充盈能量，同时，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不断提高妇联组织与妇联干部知法用法的能力，为维护全县妇女儿童合法权益保驾护航。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2" w:firstLineChars="200"/>
        <w:jc w:val="both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加强普法宣传教育，营造和谐守法的社会环境。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利用“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古县妇女联合会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”微信公众号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古县妇女联合会官方抖音号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媒体平台，大力开展宪法、民法典、反家庭暴力法、家庭教育促进法等法律法规和反电信诈骗、禁毒、移风易俗等宣传活动，全面提升妇女儿童的法律素质和依法维权的能力。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2" w:firstLineChars="200"/>
        <w:jc w:val="both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持续开展妇女儿童关爱维权行动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通过大摸排、大走访，建立特殊家庭与特殊妇女儿童的台账，通过暖心服务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做好精准关爱服务，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将矛盾与问题遏制在萌芽状态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both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今后，县妇联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坚持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围绕中心、服务大局，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大力</w:t>
      </w:r>
      <w:r>
        <w:rPr>
          <w:rFonts w:hint="eastAsia" w:ascii="仿宋_GB2312" w:hAnsi="仿宋_GB2312" w:eastAsia="仿宋_GB2312" w:cs="仿宋_GB2312"/>
          <w:sz w:val="32"/>
          <w:szCs w:val="32"/>
        </w:rPr>
        <w:t>传播法治理念，弘扬法治精神，努力提升广大妇女群众及家庭的法治素养，为推动法治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古县</w:t>
      </w:r>
      <w:r>
        <w:rPr>
          <w:rFonts w:hint="eastAsia" w:ascii="仿宋_GB2312" w:hAnsi="仿宋_GB2312" w:eastAsia="仿宋_GB2312" w:cs="仿宋_GB2312"/>
          <w:sz w:val="32"/>
          <w:szCs w:val="32"/>
        </w:rPr>
        <w:t>、平安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古县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建设作出新的更大贡献！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right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right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right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right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 w:val="0"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center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 w:val="0"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center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 w:val="0"/>
        <w:overflowPunct w:val="0"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center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2023年12月27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-209550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6.5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WAAAAZHJzL1BLAQIUABQA&#10;AAAIAIdO4kCcnqpP1AAAAAgBAAAPAAAAAAAAAAEAIAAAADgAAABkcnMvZG93bnJldi54bWxQSwEC&#10;FAAUAAAACACHTuJA4jLgDhsCAAApBAAADgAAAAAAAAABACAAAAA5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Iro7ocdAgAAKw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Id+3GxwCAAAr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G8D8CEdAgAAKw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uEOqPxwCAAAr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MqBTIMdAgAAKw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QcJ/5BwCAAAr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DMAmVgdAgAAKw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844C18"/>
    <w:multiLevelType w:val="singleLevel"/>
    <w:tmpl w:val="9F844C18"/>
    <w:lvl w:ilvl="0" w:tentative="0">
      <w:start w:val="1"/>
      <w:numFmt w:val="chineseCounting"/>
      <w:suff w:val="nothing"/>
      <w:lvlText w:val="（%1）"/>
      <w:lvlJc w:val="left"/>
      <w:rPr>
        <w:rFonts w:hint="eastAsia" w:ascii="楷体_GB2312" w:hAnsi="楷体_GB2312" w:eastAsia="楷体_GB2312" w:cs="楷体_GB231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hN2IwMTZmMzBjYzkzYzJiZmQzYTc4NjhhYjU1NmIifQ=="/>
  </w:docVars>
  <w:rsids>
    <w:rsidRoot w:val="48703180"/>
    <w:rsid w:val="01B12E58"/>
    <w:rsid w:val="0E5C414B"/>
    <w:rsid w:val="101F18D4"/>
    <w:rsid w:val="102F2A94"/>
    <w:rsid w:val="12C04E8C"/>
    <w:rsid w:val="1ADE3858"/>
    <w:rsid w:val="1EA50A70"/>
    <w:rsid w:val="1EDB56DF"/>
    <w:rsid w:val="22F015DA"/>
    <w:rsid w:val="280D54ED"/>
    <w:rsid w:val="2D1274B3"/>
    <w:rsid w:val="2F032695"/>
    <w:rsid w:val="3C0D06AF"/>
    <w:rsid w:val="40D55514"/>
    <w:rsid w:val="43D67F21"/>
    <w:rsid w:val="46503FBA"/>
    <w:rsid w:val="48370000"/>
    <w:rsid w:val="48703180"/>
    <w:rsid w:val="4AFA40F1"/>
    <w:rsid w:val="4CBE507E"/>
    <w:rsid w:val="4CC30D24"/>
    <w:rsid w:val="4DC74040"/>
    <w:rsid w:val="4ED22D00"/>
    <w:rsid w:val="509132FD"/>
    <w:rsid w:val="50BE0B23"/>
    <w:rsid w:val="513015A6"/>
    <w:rsid w:val="51621046"/>
    <w:rsid w:val="51FF77C0"/>
    <w:rsid w:val="520E0886"/>
    <w:rsid w:val="52447FE8"/>
    <w:rsid w:val="52C27FEE"/>
    <w:rsid w:val="5454167C"/>
    <w:rsid w:val="553625CD"/>
    <w:rsid w:val="55B5498F"/>
    <w:rsid w:val="58025E57"/>
    <w:rsid w:val="5A7F4A16"/>
    <w:rsid w:val="60467751"/>
    <w:rsid w:val="6A3F73A5"/>
    <w:rsid w:val="6AF02DC7"/>
    <w:rsid w:val="6D4D2752"/>
    <w:rsid w:val="6ED91ED1"/>
    <w:rsid w:val="703419A7"/>
    <w:rsid w:val="744136A9"/>
    <w:rsid w:val="75DE4D0A"/>
    <w:rsid w:val="79B5FAED"/>
    <w:rsid w:val="7AFB1A3F"/>
    <w:rsid w:val="7EF1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5">
    <w:name w:val="heading 6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rPr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mphasis"/>
    <w:basedOn w:val="11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2964</Words>
  <Characters>3047</Characters>
  <Lines>0</Lines>
  <Paragraphs>0</Paragraphs>
  <TotalTime>11</TotalTime>
  <ScaleCrop>false</ScaleCrop>
  <LinksUpToDate>false</LinksUpToDate>
  <CharactersWithSpaces>3103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2024-01-04T21:08:00Z</dcterms:created>
  <dc:creator>LENOVO</dc:creator>
  <cp:lastModifiedBy>greatwall</cp:lastModifiedBy>
  <cp:lastPrinted>2024-01-10T09:18:00Z</cp:lastPrinted>
  <dcterms:modified xsi:type="dcterms:W3CDTF">2025-03-13T19:07:36Z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D392F1AF465942FC9AEA882CF6874368_11</vt:lpwstr>
  </property>
</Properties>
</file>