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4244"/>
        <w:spacing w:before="111" w:line="218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8"/>
        </w:rPr>
        <w:t>古 县 妇</w:t>
      </w:r>
      <w:r>
        <w:rPr>
          <w:rFonts w:ascii="SimSun" w:hAnsi="SimSun" w:eastAsia="SimSun" w:cs="SimSun"/>
          <w:sz w:val="34"/>
          <w:szCs w:val="34"/>
          <w:spacing w:val="-4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女</w:t>
      </w:r>
      <w:r>
        <w:rPr>
          <w:rFonts w:ascii="SimSun" w:hAnsi="SimSun" w:eastAsia="SimSun" w:cs="SimSun"/>
          <w:sz w:val="34"/>
          <w:szCs w:val="34"/>
          <w:spacing w:val="-13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联</w:t>
      </w:r>
      <w:r>
        <w:rPr>
          <w:rFonts w:ascii="SimSun" w:hAnsi="SimSun" w:eastAsia="SimSun" w:cs="SimSun"/>
          <w:sz w:val="34"/>
          <w:szCs w:val="34"/>
          <w:spacing w:val="-16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合</w:t>
      </w:r>
      <w:r>
        <w:rPr>
          <w:rFonts w:ascii="SimSun" w:hAnsi="SimSun" w:eastAsia="SimSun" w:cs="SimSun"/>
          <w:sz w:val="34"/>
          <w:szCs w:val="34"/>
          <w:spacing w:val="-17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会</w:t>
      </w:r>
    </w:p>
    <w:p>
      <w:pPr>
        <w:pStyle w:val="BodyText"/>
        <w:spacing w:line="318" w:lineRule="auto"/>
        <w:rPr/>
      </w:pPr>
      <w:r/>
    </w:p>
    <w:p>
      <w:pPr>
        <w:pStyle w:val="BodyText"/>
        <w:spacing w:line="319" w:lineRule="auto"/>
        <w:rPr/>
      </w:pPr>
      <w:r/>
    </w:p>
    <w:p>
      <w:pPr>
        <w:ind w:left="3276"/>
        <w:spacing w:before="111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15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19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20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17"/>
        <w:spacing w:before="275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1、代表和维护妇女权益，促进男女平等。</w:t>
      </w:r>
    </w:p>
    <w:p>
      <w:pPr>
        <w:ind w:left="1308" w:right="1324" w:hanging="6"/>
        <w:spacing w:before="129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2、围绕县委中心任务，组织带领全县妇女投身改革</w:t>
      </w:r>
      <w:r>
        <w:rPr>
          <w:rFonts w:ascii="FangSong" w:hAnsi="FangSong" w:eastAsia="FangSong" w:cs="FangSong"/>
          <w:sz w:val="25"/>
          <w:szCs w:val="25"/>
          <w:spacing w:val="1"/>
        </w:rPr>
        <w:t>开放和社会主义现代化建设，促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进我县的经济发展和社会进步。</w:t>
      </w:r>
    </w:p>
    <w:p>
      <w:pPr>
        <w:ind w:left="1304"/>
        <w:spacing w:before="130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3、教育引导广大妇女增强“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四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自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”精神，充分发挥妇女在两个文明建设中的作用。</w:t>
      </w:r>
    </w:p>
    <w:p>
      <w:pPr>
        <w:ind w:left="1298"/>
        <w:spacing w:before="13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4、加强理论研究，提高妇女素质，推进妇女参政议政工作。</w:t>
      </w:r>
    </w:p>
    <w:p>
      <w:pPr>
        <w:ind w:left="1313" w:right="1324" w:hanging="9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5、配合有关部门维护妇女儿童的合法权益，负</w:t>
      </w:r>
      <w:r>
        <w:rPr>
          <w:rFonts w:ascii="FangSong" w:hAnsi="FangSong" w:eastAsia="FangSong" w:cs="FangSong"/>
          <w:sz w:val="25"/>
          <w:szCs w:val="25"/>
          <w:spacing w:val="1"/>
        </w:rPr>
        <w:t>责督促检查和指导有关保护妇女儿童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合法权益法律、法规的贯彻实施。</w:t>
      </w:r>
    </w:p>
    <w:p>
      <w:pPr>
        <w:ind w:left="1306" w:right="1324" w:hanging="5"/>
        <w:spacing w:before="128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6、为妇女儿童服务，加强与社会各界的联系，协调和</w:t>
      </w:r>
      <w:r>
        <w:rPr>
          <w:rFonts w:ascii="FangSong" w:hAnsi="FangSong" w:eastAsia="FangSong" w:cs="FangSong"/>
          <w:sz w:val="25"/>
          <w:szCs w:val="25"/>
          <w:spacing w:val="1"/>
        </w:rPr>
        <w:t>推动社会各界为妇女儿童办实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事。</w:t>
      </w:r>
    </w:p>
    <w:p>
      <w:pPr>
        <w:ind w:left="1335" w:right="1324" w:hanging="30"/>
        <w:spacing w:before="128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7、扩大与各界妇女的团结，加强与各界妇女</w:t>
      </w:r>
      <w:r>
        <w:rPr>
          <w:rFonts w:ascii="FangSong" w:hAnsi="FangSong" w:eastAsia="FangSong" w:cs="FangSong"/>
          <w:sz w:val="25"/>
          <w:szCs w:val="25"/>
          <w:spacing w:val="1"/>
        </w:rPr>
        <w:t>的联谊，负责妇女的统战工作，促进祖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国的完全统一。</w:t>
      </w:r>
    </w:p>
    <w:p>
      <w:pPr>
        <w:ind w:left="1808"/>
        <w:spacing w:before="272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10" w:right="1703" w:firstLine="1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古县妇女联合会2023年度部门决算由古县妇女联合会本级的一个二级预算单位组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成。根据主要职责，古县妇女联合会设1个内部机构为：办公室。</w:t>
      </w:r>
    </w:p>
    <w:p>
      <w:pPr>
        <w:spacing w:line="303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92"/>
        <w:gridCol w:w="563"/>
        <w:gridCol w:w="1571"/>
        <w:gridCol w:w="2410"/>
        <w:gridCol w:w="563"/>
        <w:gridCol w:w="1517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26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部门名称：古县妇女联合会</w:t>
            </w:r>
          </w:p>
        </w:tc>
        <w:tc>
          <w:tcPr>
            <w:tcW w:w="2410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99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26" w:type="dxa"/>
            <w:vAlign w:val="top"/>
            <w:gridSpan w:val="3"/>
          </w:tcPr>
          <w:p>
            <w:pPr>
              <w:pStyle w:val="TableText"/>
              <w:ind w:left="20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0" w:type="dxa"/>
            <w:vAlign w:val="top"/>
            <w:gridSpan w:val="3"/>
          </w:tcPr>
          <w:p>
            <w:pPr>
              <w:pStyle w:val="TableText"/>
              <w:ind w:left="2049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002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86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59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013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91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56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999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1" w:type="dxa"/>
            <w:vAlign w:val="top"/>
          </w:tcPr>
          <w:p>
            <w:pPr>
              <w:pStyle w:val="TableText"/>
              <w:ind w:left="73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010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left="69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8" w:right="40" w:firstLine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3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146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86.73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95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70.66</w:t>
            </w:r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4" w:right="40" w:hanging="3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二、政府性基金预算财政拨款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3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9" w:right="40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5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1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5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3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6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7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七、文化旅游体育与传媒支出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2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231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0.30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103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11.19</w:t>
            </w:r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2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23" w:right="59" w:hanging="14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23" w:right="59" w:hanging="14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48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178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5.00</w:t>
            </w:r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23" w:right="59" w:hanging="1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 w:right="59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二十二、灾害防治及应急管理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176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0.19</w:t>
            </w:r>
          </w:p>
        </w:tc>
      </w:tr>
      <w:tr>
        <w:trPr>
          <w:trHeight w:val="427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92"/>
        <w:gridCol w:w="563"/>
        <w:gridCol w:w="1571"/>
        <w:gridCol w:w="2410"/>
        <w:gridCol w:w="563"/>
        <w:gridCol w:w="1517"/>
      </w:tblGrid>
      <w:tr>
        <w:trPr>
          <w:trHeight w:val="427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 w:right="59" w:firstLine="2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二十六、抗疫特别国债安排的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639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087"/>
              <w:spacing w:before="136" w:line="183" w:lineRule="auto"/>
              <w:rPr/>
            </w:pPr>
            <w:r>
              <w:rPr>
                <w:color w:val="212529"/>
                <w:spacing w:val="-2"/>
              </w:rPr>
              <w:t>87.03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651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3"/>
              <w:spacing w:before="136" w:line="183" w:lineRule="auto"/>
              <w:rPr/>
            </w:pPr>
            <w:r>
              <w:rPr>
                <w:color w:val="212529"/>
                <w:spacing w:val="-2"/>
              </w:rPr>
              <w:t>87.03</w:t>
            </w:r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9" w:right="40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使用非财政拨款结余和专用结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3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6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004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3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087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87.03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015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3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87.03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1115"/>
        <w:gridCol w:w="1163"/>
        <w:gridCol w:w="1031"/>
        <w:gridCol w:w="767"/>
        <w:gridCol w:w="863"/>
        <w:gridCol w:w="935"/>
        <w:gridCol w:w="744"/>
        <w:gridCol w:w="953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4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53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723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部门名称：古县妇女联合会</w:t>
            </w:r>
          </w:p>
        </w:tc>
        <w:tc>
          <w:tcPr>
            <w:tcW w:w="1798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580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63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662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pStyle w:val="TableText"/>
              <w:ind w:left="1086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4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03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07" w:right="80" w:hanging="358"/>
              <w:spacing w:before="200" w:line="218" w:lineRule="auto"/>
              <w:rPr/>
            </w:pPr>
            <w:r>
              <w:rPr>
                <w:color w:val="212529"/>
                <w:spacing w:val="-2"/>
              </w:rPr>
              <w:t>财政拨款收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3" w:right="36" w:hanging="184"/>
              <w:spacing w:before="202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7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4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70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91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69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95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178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5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163" w:type="dxa"/>
            <w:vAlign w:val="top"/>
          </w:tcPr>
          <w:p>
            <w:pPr>
              <w:ind w:left="527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031" w:type="dxa"/>
            <w:vAlign w:val="top"/>
          </w:tcPr>
          <w:p>
            <w:pPr>
              <w:ind w:left="455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67" w:type="dxa"/>
            <w:vAlign w:val="top"/>
          </w:tcPr>
          <w:p>
            <w:pPr>
              <w:ind w:left="324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63" w:type="dxa"/>
            <w:vAlign w:val="top"/>
          </w:tcPr>
          <w:p>
            <w:pPr>
              <w:ind w:left="372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44" w:type="dxa"/>
            <w:vAlign w:val="top"/>
          </w:tcPr>
          <w:p>
            <w:pPr>
              <w:ind w:left="316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953" w:type="dxa"/>
            <w:vAlign w:val="top"/>
          </w:tcPr>
          <w:p>
            <w:pPr>
              <w:ind w:left="418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9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78"/>
              <w:spacing w:before="87" w:line="183" w:lineRule="auto"/>
              <w:rPr/>
            </w:pPr>
            <w:r>
              <w:rPr>
                <w:color w:val="212529"/>
                <w:spacing w:val="-2"/>
              </w:rPr>
              <w:t>87.03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47"/>
              <w:spacing w:before="87" w:line="183" w:lineRule="auto"/>
              <w:rPr/>
            </w:pPr>
            <w:r>
              <w:rPr>
                <w:color w:val="212529"/>
                <w:spacing w:val="-2"/>
              </w:rPr>
              <w:t>86.73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pStyle w:val="TableText"/>
              <w:ind w:right="26"/>
              <w:spacing w:before="8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0.30</w:t>
            </w:r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2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70.66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51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70.36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0.30</w:t>
            </w:r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20129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群众团体事务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2"/>
              <w:spacing w:before="88" w:line="183" w:lineRule="auto"/>
              <w:rPr/>
            </w:pPr>
            <w:r>
              <w:rPr>
                <w:color w:val="212529"/>
                <w:spacing w:val="-3"/>
              </w:rPr>
              <w:t>70.66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51"/>
              <w:spacing w:before="88" w:line="183" w:lineRule="auto"/>
              <w:rPr/>
            </w:pPr>
            <w:r>
              <w:rPr>
                <w:color w:val="212529"/>
                <w:spacing w:val="-3"/>
              </w:rPr>
              <w:t>70.36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pStyle w:val="TableText"/>
              <w:ind w:right="26"/>
              <w:spacing w:before="8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0.30</w:t>
            </w:r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2012901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7"/>
              <w:spacing w:before="60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2"/>
              <w:spacing w:before="88" w:line="183" w:lineRule="auto"/>
              <w:rPr/>
            </w:pPr>
            <w:r>
              <w:rPr>
                <w:color w:val="212529"/>
                <w:spacing w:val="-3"/>
              </w:rPr>
              <w:t>70.36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51"/>
              <w:spacing w:before="88" w:line="183" w:lineRule="auto"/>
              <w:rPr/>
            </w:pPr>
            <w:r>
              <w:rPr>
                <w:color w:val="212529"/>
                <w:spacing w:val="-3"/>
              </w:rPr>
              <w:t>70.36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2012902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一般行政管理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事务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0.30</w:t>
            </w:r>
          </w:p>
        </w:tc>
        <w:tc>
          <w:tcPr>
            <w:tcW w:w="10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0.30</w:t>
            </w:r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91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11.19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60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11.19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91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11.19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60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11.19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 w:firstLine="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6.48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6.48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6"/>
              <w:spacing w:before="23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4.71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right="25"/>
              <w:spacing w:before="23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4.71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right="25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right="25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65"/>
        <w:gridCol w:w="1271"/>
        <w:gridCol w:w="1235"/>
        <w:gridCol w:w="1235"/>
        <w:gridCol w:w="1235"/>
        <w:gridCol w:w="551"/>
        <w:gridCol w:w="959"/>
        <w:gridCol w:w="965"/>
      </w:tblGrid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56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65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071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7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部门名称：古县妇女联合会</w:t>
            </w:r>
          </w:p>
        </w:tc>
        <w:tc>
          <w:tcPr>
            <w:tcW w:w="247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1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4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889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836" w:type="dxa"/>
            <w:vAlign w:val="top"/>
            <w:gridSpan w:val="2"/>
          </w:tcPr>
          <w:p>
            <w:pPr>
              <w:ind w:left="1215"/>
              <w:spacing w:before="75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"/>
              <w:spacing w:before="214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41"/>
              <w:spacing w:before="214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45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2" w:right="107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8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6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7" w:right="44" w:hanging="270"/>
              <w:spacing w:before="11"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89"/>
              <w:spacing w:line="214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405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256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836" w:type="dxa"/>
            <w:vAlign w:val="top"/>
            <w:gridSpan w:val="2"/>
          </w:tcPr>
          <w:p>
            <w:pPr>
              <w:pStyle w:val="TableText"/>
              <w:ind w:left="1221"/>
              <w:spacing w:before="47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ind w:left="563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35" w:type="dxa"/>
            <w:vAlign w:val="top"/>
          </w:tcPr>
          <w:p>
            <w:pPr>
              <w:ind w:left="557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35" w:type="dxa"/>
            <w:vAlign w:val="top"/>
          </w:tcPr>
          <w:p>
            <w:pPr>
              <w:ind w:left="558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51" w:type="dxa"/>
            <w:vAlign w:val="top"/>
          </w:tcPr>
          <w:p>
            <w:pPr>
              <w:ind w:left="217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59" w:type="dxa"/>
            <w:vAlign w:val="top"/>
          </w:tcPr>
          <w:p>
            <w:pPr>
              <w:ind w:left="422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65" w:type="dxa"/>
            <w:vAlign w:val="top"/>
          </w:tcPr>
          <w:p>
            <w:pPr>
              <w:ind w:left="425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836" w:type="dxa"/>
            <w:vAlign w:val="top"/>
            <w:gridSpan w:val="2"/>
          </w:tcPr>
          <w:p>
            <w:pPr>
              <w:pStyle w:val="TableText"/>
              <w:ind w:left="1222"/>
              <w:spacing w:before="46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0"/>
              <w:spacing w:before="75" w:line="183" w:lineRule="auto"/>
              <w:rPr/>
            </w:pPr>
            <w:r>
              <w:rPr>
                <w:color w:val="212529"/>
                <w:spacing w:val="-2"/>
              </w:rPr>
              <w:t>87.03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2"/>
              <w:spacing w:before="75" w:line="183" w:lineRule="auto"/>
              <w:rPr/>
            </w:pPr>
            <w:r>
              <w:rPr>
                <w:color w:val="212529"/>
                <w:spacing w:val="-2"/>
              </w:rPr>
              <w:t>60.85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4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26.18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5" w:right="184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4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70.66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0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44.67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4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25.99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1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20129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4"/>
              <w:spacing w:before="48" w:line="219" w:lineRule="auto"/>
              <w:rPr/>
            </w:pPr>
            <w:r>
              <w:rPr>
                <w:color w:val="212529"/>
                <w:spacing w:val="-2"/>
              </w:rPr>
              <w:t>群众团体事务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4"/>
              <w:spacing w:before="76" w:line="183" w:lineRule="auto"/>
              <w:rPr/>
            </w:pPr>
            <w:r>
              <w:rPr>
                <w:color w:val="212529"/>
                <w:spacing w:val="-3"/>
              </w:rPr>
              <w:t>70.66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0"/>
              <w:spacing w:before="76" w:line="183" w:lineRule="auto"/>
              <w:rPr/>
            </w:pPr>
            <w:r>
              <w:rPr>
                <w:color w:val="212529"/>
                <w:spacing w:val="-2"/>
              </w:rPr>
              <w:t>44.67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4"/>
              <w:spacing w:before="76" w:line="183" w:lineRule="auto"/>
              <w:rPr/>
            </w:pPr>
            <w:r>
              <w:rPr>
                <w:color w:val="212529"/>
                <w:spacing w:val="-2"/>
              </w:rPr>
              <w:t>25.99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1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2012901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7"/>
              <w:spacing w:before="48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4"/>
              <w:spacing w:before="76" w:line="183" w:lineRule="auto"/>
              <w:rPr/>
            </w:pPr>
            <w:r>
              <w:rPr>
                <w:color w:val="212529"/>
                <w:spacing w:val="-3"/>
              </w:rPr>
              <w:t>70.36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0"/>
              <w:spacing w:before="76" w:line="183" w:lineRule="auto"/>
              <w:rPr/>
            </w:pPr>
            <w:r>
              <w:rPr>
                <w:color w:val="212529"/>
                <w:spacing w:val="-2"/>
              </w:rPr>
              <w:t>44.67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4"/>
              <w:spacing w:before="76" w:line="183" w:lineRule="auto"/>
              <w:rPr/>
            </w:pPr>
            <w:r>
              <w:rPr>
                <w:color w:val="212529"/>
                <w:spacing w:val="-2"/>
              </w:rPr>
              <w:t>25.69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2012902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4" w:right="184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一般行政管理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事务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3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0.30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3" w:right="184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3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11.19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4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11.19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5" w:right="184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3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11.19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4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11.19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3" w:right="184" w:firstLine="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6.48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6.48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3" w:right="184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6"/>
              <w:spacing w:before="23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4.71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23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4.71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3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65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6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1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05"/>
        <w:gridCol w:w="468"/>
        <w:gridCol w:w="1439"/>
        <w:gridCol w:w="1726"/>
        <w:gridCol w:w="504"/>
        <w:gridCol w:w="803"/>
        <w:gridCol w:w="1115"/>
        <w:gridCol w:w="527"/>
        <w:gridCol w:w="929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50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6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5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12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部门名称：古县妇女联合会</w:t>
            </w:r>
          </w:p>
        </w:tc>
        <w:tc>
          <w:tcPr>
            <w:tcW w:w="1726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6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2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12" w:type="dxa"/>
            <w:vAlign w:val="top"/>
            <w:gridSpan w:val="3"/>
          </w:tcPr>
          <w:p>
            <w:pPr>
              <w:pStyle w:val="TableText"/>
              <w:ind w:left="1515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04" w:type="dxa"/>
            <w:vAlign w:val="top"/>
            <w:gridSpan w:val="6"/>
          </w:tcPr>
          <w:p>
            <w:pPr>
              <w:pStyle w:val="TableText"/>
              <w:ind w:left="2605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50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39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2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726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04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03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1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 w:right="29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27" w:type="dxa"/>
            <w:vAlign w:val="top"/>
          </w:tcPr>
          <w:p>
            <w:pPr>
              <w:pStyle w:val="TableText"/>
              <w:ind w:left="70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73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72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72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70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61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left="91" w:right="116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ind w:left="54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ind w:left="663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726" w:type="dxa"/>
            <w:vAlign w:val="top"/>
          </w:tcPr>
          <w:p>
            <w:pPr>
              <w:ind w:left="65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5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ind w:left="343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15" w:type="dxa"/>
            <w:vAlign w:val="top"/>
          </w:tcPr>
          <w:p>
            <w:pPr>
              <w:ind w:left="500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27" w:type="dxa"/>
            <w:vAlign w:val="top"/>
          </w:tcPr>
          <w:p>
            <w:pPr>
              <w:ind w:left="206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29" w:type="dxa"/>
            <w:vAlign w:val="top"/>
          </w:tcPr>
          <w:p>
            <w:pPr>
              <w:ind w:left="406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9" w:right="54" w:firstLine="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一、一般公共预算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53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86.73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ind w:left="20" w:right="98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left="325"/>
              <w:spacing w:before="138" w:line="183" w:lineRule="auto"/>
              <w:rPr/>
            </w:pPr>
            <w:r>
              <w:rPr>
                <w:color w:val="212529"/>
                <w:spacing w:val="-3"/>
              </w:rPr>
              <w:t>70.36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8"/>
              <w:spacing w:before="138" w:line="183" w:lineRule="auto"/>
              <w:rPr/>
            </w:pPr>
            <w:r>
              <w:rPr>
                <w:color w:val="212529"/>
                <w:spacing w:val="-3"/>
              </w:rPr>
              <w:t>70.36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0" w:right="5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二、政府性基金预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0" w:right="54" w:hanging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4" w:right="98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left="334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11.19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7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11.19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5" w:right="98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10" w:right="98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5" w:right="98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right="23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20" w:right="98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20" w:right="98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2"/>
          <w:footerReference w:type="default" r:id="rId13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05"/>
        <w:gridCol w:w="468"/>
        <w:gridCol w:w="1439"/>
        <w:gridCol w:w="1726"/>
        <w:gridCol w:w="504"/>
        <w:gridCol w:w="803"/>
        <w:gridCol w:w="1115"/>
        <w:gridCol w:w="527"/>
        <w:gridCol w:w="929"/>
      </w:tblGrid>
      <w:tr>
        <w:trPr>
          <w:trHeight w:val="426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9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53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86.73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ind w:left="30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left="321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86.73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4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86.73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9" w:right="5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9" w:right="98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8" w:right="54" w:firstLine="183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9" w:right="54" w:firstLine="178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政府性基金预算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0" w:right="54" w:firstLine="196"/>
              <w:spacing w:before="3" w:line="209" w:lineRule="auto"/>
              <w:rPr/>
            </w:pPr>
            <w:r>
              <w:rPr>
                <w:color w:val="212529"/>
                <w:spacing w:val="-4"/>
              </w:rPr>
              <w:t>国有资本经营预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56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53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86.73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7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left="321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86.73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4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86.73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14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40"/>
        <w:gridCol w:w="2746"/>
        <w:gridCol w:w="1546"/>
        <w:gridCol w:w="1403"/>
        <w:gridCol w:w="1481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840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46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6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881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58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部门名称：古县妇女联合会</w:t>
            </w:r>
          </w:p>
        </w:tc>
        <w:tc>
          <w:tcPr>
            <w:tcW w:w="1546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479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03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1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446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4586" w:type="dxa"/>
            <w:vAlign w:val="top"/>
            <w:gridSpan w:val="2"/>
          </w:tcPr>
          <w:p>
            <w:pPr>
              <w:ind w:left="2091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430" w:type="dxa"/>
            <w:vAlign w:val="top"/>
            <w:gridSpan w:val="3"/>
          </w:tcPr>
          <w:p>
            <w:pPr>
              <w:ind w:left="1833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5" w:hRule="atLeast"/>
        </w:trPr>
        <w:tc>
          <w:tcPr>
            <w:tcW w:w="1840" w:type="dxa"/>
            <w:vAlign w:val="top"/>
          </w:tcPr>
          <w:p>
            <w:pPr>
              <w:ind w:left="537"/>
              <w:spacing w:before="6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746" w:type="dxa"/>
            <w:vAlign w:val="top"/>
          </w:tcPr>
          <w:p>
            <w:pPr>
              <w:ind w:left="989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546" w:type="dxa"/>
            <w:vAlign w:val="top"/>
          </w:tcPr>
          <w:p>
            <w:pPr>
              <w:ind w:left="573"/>
              <w:spacing w:before="66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03" w:type="dxa"/>
            <w:vAlign w:val="top"/>
          </w:tcPr>
          <w:p>
            <w:pPr>
              <w:ind w:left="326"/>
              <w:spacing w:before="66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481" w:type="dxa"/>
            <w:vAlign w:val="top"/>
          </w:tcPr>
          <w:p>
            <w:pPr>
              <w:ind w:left="360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5" w:hRule="atLeast"/>
        </w:trPr>
        <w:tc>
          <w:tcPr>
            <w:tcW w:w="4586" w:type="dxa"/>
            <w:vAlign w:val="top"/>
            <w:gridSpan w:val="2"/>
          </w:tcPr>
          <w:p>
            <w:pPr>
              <w:ind w:left="2089"/>
              <w:spacing w:before="6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left="723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643"/>
              <w:spacing w:before="9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1" w:type="dxa"/>
            <w:vAlign w:val="top"/>
          </w:tcPr>
          <w:p>
            <w:pPr>
              <w:pStyle w:val="TableText"/>
              <w:ind w:left="681"/>
              <w:spacing w:before="91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5" w:hRule="atLeast"/>
        </w:trPr>
        <w:tc>
          <w:tcPr>
            <w:tcW w:w="4586" w:type="dxa"/>
            <w:vAlign w:val="top"/>
            <w:gridSpan w:val="2"/>
          </w:tcPr>
          <w:p>
            <w:pPr>
              <w:pStyle w:val="TableText"/>
              <w:ind w:left="2098"/>
              <w:spacing w:before="63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left="1065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86.73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4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60.85</w:t>
            </w:r>
          </w:p>
        </w:tc>
        <w:tc>
          <w:tcPr>
            <w:tcW w:w="1481" w:type="dxa"/>
            <w:vAlign w:val="top"/>
          </w:tcPr>
          <w:p>
            <w:pPr>
              <w:pStyle w:val="TableText"/>
              <w:ind w:left="998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25.88</w:t>
            </w:r>
          </w:p>
        </w:tc>
      </w:tr>
      <w:tr>
        <w:trPr>
          <w:trHeight w:val="326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left="1068"/>
              <w:spacing w:before="93" w:line="183" w:lineRule="auto"/>
              <w:rPr/>
            </w:pPr>
            <w:r>
              <w:rPr>
                <w:color w:val="212529"/>
                <w:spacing w:val="-3"/>
              </w:rPr>
              <w:t>70.36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2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44.67</w:t>
            </w:r>
          </w:p>
        </w:tc>
        <w:tc>
          <w:tcPr>
            <w:tcW w:w="1481" w:type="dxa"/>
            <w:vAlign w:val="top"/>
          </w:tcPr>
          <w:p>
            <w:pPr>
              <w:pStyle w:val="TableText"/>
              <w:ind w:left="998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25.69</w:t>
            </w:r>
          </w:p>
        </w:tc>
      </w:tr>
      <w:tr>
        <w:trPr>
          <w:trHeight w:val="326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20129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群众团体事务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left="1068"/>
              <w:spacing w:before="93" w:line="183" w:lineRule="auto"/>
              <w:rPr/>
            </w:pPr>
            <w:r>
              <w:rPr>
                <w:color w:val="212529"/>
                <w:spacing w:val="-3"/>
              </w:rPr>
              <w:t>70.36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2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44.67</w:t>
            </w:r>
          </w:p>
        </w:tc>
        <w:tc>
          <w:tcPr>
            <w:tcW w:w="1481" w:type="dxa"/>
            <w:vAlign w:val="top"/>
          </w:tcPr>
          <w:p>
            <w:pPr>
              <w:pStyle w:val="TableText"/>
              <w:ind w:left="998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25.69</w:t>
            </w:r>
          </w:p>
        </w:tc>
      </w:tr>
      <w:tr>
        <w:trPr>
          <w:trHeight w:val="326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2012901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8"/>
              <w:spacing w:before="65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left="1068"/>
              <w:spacing w:before="93" w:line="183" w:lineRule="auto"/>
              <w:rPr/>
            </w:pPr>
            <w:r>
              <w:rPr>
                <w:color w:val="212529"/>
                <w:spacing w:val="-3"/>
              </w:rPr>
              <w:t>70.36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2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44.67</w:t>
            </w:r>
          </w:p>
        </w:tc>
        <w:tc>
          <w:tcPr>
            <w:tcW w:w="1481" w:type="dxa"/>
            <w:vAlign w:val="top"/>
          </w:tcPr>
          <w:p>
            <w:pPr>
              <w:pStyle w:val="TableText"/>
              <w:ind w:left="998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25.69</w:t>
            </w:r>
          </w:p>
        </w:tc>
      </w:tr>
      <w:tr>
        <w:trPr>
          <w:trHeight w:val="326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6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left="1077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11.19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36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11.19</w:t>
            </w:r>
          </w:p>
        </w:tc>
        <w:tc>
          <w:tcPr>
            <w:tcW w:w="14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left="1077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11.19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36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11.19</w:t>
            </w:r>
          </w:p>
        </w:tc>
        <w:tc>
          <w:tcPr>
            <w:tcW w:w="14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6.48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6.48</w:t>
            </w:r>
          </w:p>
        </w:tc>
        <w:tc>
          <w:tcPr>
            <w:tcW w:w="14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20" w:right="38" w:hanging="16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机关事业单位基本养老保险缴费支</w:t>
            </w:r>
            <w:r>
              <w:rPr>
                <w:color w:val="212529"/>
                <w:spacing w:val="7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right="23"/>
              <w:spacing w:before="12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4.71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12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4.71</w:t>
            </w:r>
          </w:p>
        </w:tc>
        <w:tc>
          <w:tcPr>
            <w:tcW w:w="14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4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right="23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4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4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right="23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4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4"/>
              <w:spacing w:before="67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right="23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4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6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right="23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1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</w:tr>
      <w:tr>
        <w:trPr>
          <w:trHeight w:val="326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6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right="23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1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</w:tr>
      <w:tr>
        <w:trPr>
          <w:trHeight w:val="326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6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46" w:type="dxa"/>
            <w:vAlign w:val="top"/>
          </w:tcPr>
          <w:p>
            <w:pPr>
              <w:pStyle w:val="TableText"/>
              <w:ind w:right="23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1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5"/>
          <w:footerReference w:type="default" r:id="rId1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94"/>
        <w:gridCol w:w="1799"/>
        <w:gridCol w:w="864"/>
        <w:gridCol w:w="840"/>
        <w:gridCol w:w="1392"/>
        <w:gridCol w:w="792"/>
        <w:gridCol w:w="840"/>
        <w:gridCol w:w="1416"/>
        <w:gridCol w:w="1080"/>
        <w:gridCol w:w="840"/>
        <w:gridCol w:w="2123"/>
        <w:gridCol w:w="108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9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789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部门名称：古县妇女联合会</w:t>
            </w:r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57" w:type="dxa"/>
            <w:vAlign w:val="top"/>
            <w:gridSpan w:val="3"/>
          </w:tcPr>
          <w:p>
            <w:pPr>
              <w:ind w:left="1397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409" w:type="dxa"/>
            <w:vAlign w:val="top"/>
            <w:gridSpan w:val="9"/>
          </w:tcPr>
          <w:p>
            <w:pPr>
              <w:ind w:left="4821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9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2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13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6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4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7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0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41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2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4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123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8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8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47.57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6.80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83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18.36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0.70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8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13.00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0.60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3.32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3" w:right="115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0" w:right="64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4.71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0.17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6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2.68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0.51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0.30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5.00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6" w:right="86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5" w:right="109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6.48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7"/>
          <w:footerReference w:type="default" r:id="rId18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94"/>
        <w:gridCol w:w="1799"/>
        <w:gridCol w:w="864"/>
        <w:gridCol w:w="840"/>
        <w:gridCol w:w="1392"/>
        <w:gridCol w:w="792"/>
        <w:gridCol w:w="840"/>
        <w:gridCol w:w="1416"/>
        <w:gridCol w:w="1080"/>
        <w:gridCol w:w="840"/>
        <w:gridCol w:w="2123"/>
        <w:gridCol w:w="1086"/>
      </w:tblGrid>
      <w:tr>
        <w:trPr>
          <w:trHeight w:val="427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6.48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8" w:right="93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66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0.62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2" w:right="93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1.08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3" w:right="86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5" w:right="109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3.33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7" w:right="86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93" w:type="dxa"/>
            <w:vAlign w:val="top"/>
            <w:gridSpan w:val="2"/>
          </w:tcPr>
          <w:p>
            <w:pPr>
              <w:pStyle w:val="TableText"/>
              <w:ind w:left="897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54.05</w:t>
            </w:r>
          </w:p>
        </w:tc>
        <w:tc>
          <w:tcPr>
            <w:tcW w:w="9323" w:type="dxa"/>
            <w:vAlign w:val="top"/>
            <w:gridSpan w:val="8"/>
          </w:tcPr>
          <w:p>
            <w:pPr>
              <w:pStyle w:val="TableText"/>
              <w:ind w:left="4217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768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6.80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9"/>
          <w:footerReference w:type="default" r:id="rId20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部门名称：古县妇女联合会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3"/>
          <w:footerReference w:type="default" r:id="rId21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部门名称：古县妇女联合会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22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部门名称：古县妇女联合会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172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74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76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78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3"/>
          <w:footerReference w:type="default" r:id="rId24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90"/>
        <w:gridCol w:w="983"/>
        <w:gridCol w:w="3543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96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单位名称：古县妇女联合会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4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25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2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left="1490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6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9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7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7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5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2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3" w:type="dxa"/>
            <w:vAlign w:val="top"/>
          </w:tcPr>
          <w:p>
            <w:pPr>
              <w:pStyle w:val="TableText"/>
              <w:ind w:left="1490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7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right="26"/>
              <w:spacing w:before="14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6.80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5"/>
          <w:footerReference w:type="default" r:id="rId2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6" w:right="1438" w:firstLine="499"/>
        <w:spacing w:before="132" w:line="308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2023年度收入总计87.03万元，支出总计87.0</w:t>
      </w:r>
      <w:r>
        <w:rPr>
          <w:rFonts w:ascii="FangSong" w:hAnsi="FangSong" w:eastAsia="FangSong" w:cs="FangSong"/>
          <w:sz w:val="25"/>
          <w:szCs w:val="25"/>
          <w:spacing w:val="1"/>
        </w:rPr>
        <w:t>3万元。与上年相比，收入总计减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少9.90万元，下降10.21%，支出总计减少9.90万元，下降10.21%。主要原因是上年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度有妇女儿童工作专项资金和妇女技能培训费，本年度没有此项资金。</w:t>
      </w:r>
    </w:p>
    <w:p>
      <w:pPr>
        <w:ind w:left="1802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2023年度收入合计87.03万元，其中：</w:t>
      </w:r>
    </w:p>
    <w:p>
      <w:pPr>
        <w:ind w:left="1812" w:right="5664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5"/>
        </w:rPr>
        <w:t>财政拨款收入86.73万元，</w:t>
      </w:r>
      <w:r>
        <w:rPr>
          <w:rFonts w:ascii="FangSong" w:hAnsi="FangSong" w:eastAsia="FangSong" w:cs="FangSong"/>
          <w:sz w:val="25"/>
          <w:szCs w:val="25"/>
          <w:spacing w:val="-5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占比99.66%；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其他收入0.30万元，</w:t>
      </w:r>
      <w:r>
        <w:rPr>
          <w:rFonts w:ascii="FangSong" w:hAnsi="FangSong" w:eastAsia="FangSong" w:cs="FangSong"/>
          <w:sz w:val="25"/>
          <w:szCs w:val="25"/>
          <w:spacing w:val="-6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占比0.34%。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911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2023年度支出合计87.03万元，其中：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基本支出60.85万元，</w:t>
      </w:r>
      <w:r>
        <w:rPr>
          <w:rFonts w:ascii="FangSong" w:hAnsi="FangSong" w:eastAsia="FangSong" w:cs="FangSong"/>
          <w:sz w:val="25"/>
          <w:szCs w:val="25"/>
          <w:spacing w:val="-5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占比69.92%；</w:t>
      </w:r>
    </w:p>
    <w:p>
      <w:pPr>
        <w:ind w:left="18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项目支出26.18万元，</w:t>
      </w:r>
      <w:r>
        <w:rPr>
          <w:rFonts w:ascii="FangSong" w:hAnsi="FangSong" w:eastAsia="FangSong" w:cs="FangSong"/>
          <w:sz w:val="25"/>
          <w:szCs w:val="25"/>
          <w:spacing w:val="-5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占比30.08%；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307" w:right="1438" w:firstLine="498"/>
        <w:spacing w:before="129" w:line="312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2023年度财政拨款收入总计86.73万元，支出总计</w:t>
      </w:r>
      <w:r>
        <w:rPr>
          <w:rFonts w:ascii="FangSong" w:hAnsi="FangSong" w:eastAsia="FangSong" w:cs="FangSong"/>
          <w:sz w:val="25"/>
          <w:szCs w:val="25"/>
          <w:spacing w:val="1"/>
        </w:rPr>
        <w:t>86.73万元。与上年相比，财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政拨款收入总计减少9.80万元，下降10.15%；财政拨款支出总计减少9.80万元，下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降10.15%。主要原因是上年度有妇女儿童工作专项资金和妇女技能培训费，本年度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没有此项资金。</w:t>
      </w:r>
    </w:p>
    <w:p>
      <w:pPr>
        <w:ind w:left="1804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2023年一般公共预算财政拨款决算支出86.73万元，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1311" w:right="1450" w:hanging="11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99.66%。与上年相比，一般公共预算财政拨款支出减少9.80万元，下降10.15%。主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要原因是上年度有妇女儿童工作专项资金和妇女技能培训费，本年度没有此项资</w:t>
      </w:r>
    </w:p>
    <w:p>
      <w:pPr>
        <w:ind w:left="1306"/>
        <w:spacing w:before="43" w:line="23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金。</w:t>
      </w:r>
    </w:p>
    <w:p>
      <w:pPr>
        <w:ind w:left="1821"/>
        <w:spacing w:before="12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2023年度一般公共预算财政拨款支出86.73万元，主要用于以下方面：</w:t>
      </w:r>
    </w:p>
    <w:p>
      <w:pPr>
        <w:spacing w:line="223" w:lineRule="auto"/>
        <w:sectPr>
          <w:headerReference w:type="default" r:id="rId27"/>
          <w:footerReference w:type="default" r:id="rId28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1815"/>
        <w:spacing w:before="8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一般公共服务支出(类)70.36万元，</w:t>
      </w:r>
      <w:r>
        <w:rPr>
          <w:rFonts w:ascii="FangSong" w:hAnsi="FangSong" w:eastAsia="FangSong" w:cs="FangSong"/>
          <w:sz w:val="25"/>
          <w:szCs w:val="25"/>
          <w:spacing w:val="-5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占比81.12%；</w:t>
      </w:r>
    </w:p>
    <w:p>
      <w:pPr>
        <w:ind w:left="1810"/>
        <w:spacing w:before="129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社会保障和就业支出(类)11.19万元，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占比</w:t>
      </w:r>
      <w:r>
        <w:rPr>
          <w:rFonts w:ascii="FangSong" w:hAnsi="FangSong" w:eastAsia="FangSong" w:cs="FangSong"/>
          <w:sz w:val="25"/>
          <w:szCs w:val="25"/>
          <w:spacing w:val="-2"/>
        </w:rPr>
        <w:t>12.90%；</w:t>
      </w:r>
    </w:p>
    <w:p>
      <w:pPr>
        <w:ind w:left="1812" w:right="5412" w:hanging="2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住房保障支出(类)5.00万元，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占比5.76%；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其他支出(类)0.19万元，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占比0.22%。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10" w:right="1697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2023年度一般公共预算财政拨款支出年</w:t>
      </w:r>
      <w:r>
        <w:rPr>
          <w:rFonts w:ascii="FangSong" w:hAnsi="FangSong" w:eastAsia="FangSong" w:cs="FangSong"/>
          <w:sz w:val="25"/>
          <w:szCs w:val="25"/>
          <w:spacing w:val="1"/>
        </w:rPr>
        <w:t>初预算84.16万元，支出决算86.73万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元，完成年初预算的103.06%。其中：</w:t>
      </w:r>
    </w:p>
    <w:p>
      <w:pPr>
        <w:ind w:left="1815"/>
        <w:spacing w:before="4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一般公共服务支出年初预算70.1万元，支出决算70.36万元，完成年初预算的</w:t>
      </w:r>
    </w:p>
    <w:p>
      <w:pPr>
        <w:ind w:left="1306" w:right="1324" w:firstLine="10"/>
        <w:spacing w:before="128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100.37%，用于在职人员工资、奖金、社会保障费、业务费、</w:t>
      </w:r>
      <w:r>
        <w:rPr>
          <w:rFonts w:ascii="FangSong" w:hAnsi="FangSong" w:eastAsia="FangSong" w:cs="FangSong"/>
          <w:sz w:val="25"/>
          <w:szCs w:val="25"/>
          <w:spacing w:val="-4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日常公用支出等。较上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年决算减少14.35万元，下降16.94%，主要原因是上年度有妇女儿童工作专项资金。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社会保障和就业预算9.45万元，支出11.19万余，完成年初预算的118.41%，用于退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休人员取暖费以及机关养老单位部分，较上年决算增加4.26万元，增加61.47%，主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要原因是本年机关养老提高，退休人员发放了退休补贴。</w:t>
      </w:r>
    </w:p>
    <w:p>
      <w:pPr>
        <w:ind w:left="1306" w:right="1450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住房保障预算4.61万元，支出决算5万元，完成年初预算的108.45%，较上年决算增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加0.6万元，增加13.63%，主要原因是人员工资提高，住房公积金相应提高。</w:t>
      </w:r>
    </w:p>
    <w:p>
      <w:pPr>
        <w:ind w:left="1307" w:right="1324" w:firstLine="1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其他支出年初预算0万元，支出0.19万元，用于目标责任考核奖励资金支出，较上年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决算增加0.19万元，增加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∞%，主要原因是2023年增加此项资金。</w:t>
      </w:r>
    </w:p>
    <w:p>
      <w:pPr>
        <w:ind w:left="1805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2023年度财政拨款基本支出60.85万元，其中：</w:t>
      </w:r>
    </w:p>
    <w:p>
      <w:pPr>
        <w:ind w:left="1306" w:right="1318" w:firstLine="508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人员经费54.05万元，主要包括基本工资、津贴补贴、奖金、机关事业单位基本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养老保险缴费、职工基本医疗保险缴费、其他社会保障缴费等；</w:t>
      </w:r>
    </w:p>
    <w:p>
      <w:pPr>
        <w:ind w:left="1315" w:right="1450" w:firstLine="500"/>
        <w:spacing w:before="42" w:line="30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公用经费6.80万元，主要包括办公费、印刷费、工会费、福利费、其他交通费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3"/>
        </w:rPr>
        <w:t>等。</w:t>
      </w:r>
    </w:p>
    <w:p>
      <w:pPr>
        <w:ind w:left="1797"/>
        <w:spacing w:before="3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798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311" w:right="1438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1307" w:right="1823" w:firstLine="52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是：本单位无因公出国（境）支出；</w:t>
      </w:r>
    </w:p>
    <w:p>
      <w:pPr>
        <w:ind w:left="1816"/>
        <w:spacing w:before="43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公务用车购置费支出0万元，完成全年预算的0%，与上年相同，主要原因是</w:t>
      </w:r>
      <w:r>
        <w:rPr>
          <w:rFonts w:ascii="FangSong" w:hAnsi="FangSong" w:eastAsia="FangSong" w:cs="FangSong"/>
          <w:sz w:val="25"/>
          <w:szCs w:val="25"/>
          <w:spacing w:val="1"/>
        </w:rPr>
        <w:t>：本</w:t>
      </w:r>
    </w:p>
    <w:p>
      <w:pPr>
        <w:spacing w:line="221" w:lineRule="auto"/>
        <w:sectPr>
          <w:headerReference w:type="default" r:id="rId29"/>
          <w:footerReference w:type="default" r:id="rId30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8" w:lineRule="auto"/>
        <w:rPr/>
      </w:pPr>
      <w:r/>
    </w:p>
    <w:p>
      <w:pPr>
        <w:ind w:left="1311"/>
        <w:spacing w:before="81" w:line="221" w:lineRule="auto"/>
        <w:rPr>
          <w:rFonts w:ascii="FangSong" w:hAnsi="FangSong" w:eastAsia="FangSong" w:cs="FangSong"/>
          <w:sz w:val="25"/>
          <w:szCs w:val="25"/>
        </w:rPr>
      </w:pP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1307" w:right="1570" w:firstLine="508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是：本单位无公务用车运行维护费支出；</w:t>
      </w:r>
    </w:p>
    <w:p>
      <w:pPr>
        <w:ind w:left="1309" w:right="1318" w:firstLine="506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1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本年度无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因公出国（境）支出。</w:t>
      </w:r>
    </w:p>
    <w:p>
      <w:pPr>
        <w:ind w:left="1306" w:right="1306" w:firstLine="499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2、公务用车购置支出0万元，使用财政拨款共购置公务用车0辆，主要用于本年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度无公务用车购置支出。</w:t>
      </w:r>
    </w:p>
    <w:p>
      <w:pPr>
        <w:ind w:left="1312" w:right="1306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车，主要用于：本单位无公务用车运行维护支出。</w:t>
      </w:r>
    </w:p>
    <w:p>
      <w:pPr>
        <w:ind w:left="18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7" w:right="1294"/>
        <w:spacing w:before="128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无公务接待支出；国（境）外接待费0万元，共接待国（境）外0批次，0人</w:t>
      </w:r>
      <w:r>
        <w:rPr>
          <w:rFonts w:ascii="FangSong" w:hAnsi="FangSong" w:eastAsia="FangSong" w:cs="FangSong"/>
          <w:sz w:val="25"/>
          <w:szCs w:val="25"/>
          <w:spacing w:val="1"/>
        </w:rPr>
        <w:t>次，主要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是本单位无公务接待支出。</w:t>
      </w:r>
    </w:p>
    <w:p>
      <w:pPr>
        <w:ind w:left="18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1311" w:right="1318" w:firstLine="49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2023年机关运行经费支出6.80万元，比2022年增加0.18万元，增长2.72%，主要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原因工会费和福利费增加。</w:t>
      </w:r>
    </w:p>
    <w:p>
      <w:pPr>
        <w:ind w:left="18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6" w:right="1318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8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6" w:right="1318" w:firstLine="504"/>
        <w:spacing w:before="132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执勤用车0辆、特种专业技术用车0辆、离退休干部服务用车0辆，其他用车0辆，其</w:t>
      </w:r>
    </w:p>
    <w:p>
      <w:pPr>
        <w:ind w:left="1307" w:right="2207"/>
        <w:spacing w:before="44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他用车主要是本单位无车辆；单价100万元（含）以上设备（不含车辆）0台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821"/>
        <w:spacing w:before="36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07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根据预算绩效管理要求，一是组织对2023年初预算安排的所有项目资金全面开展了</w:t>
      </w:r>
    </w:p>
    <w:p>
      <w:pPr>
        <w:spacing w:line="222" w:lineRule="auto"/>
        <w:sectPr>
          <w:headerReference w:type="default" r:id="rId31"/>
          <w:footerReference w:type="default" r:id="rId32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6" w:lineRule="auto"/>
        <w:rPr/>
      </w:pPr>
      <w:r/>
    </w:p>
    <w:p>
      <w:pPr>
        <w:ind w:left="1308" w:right="1323" w:firstLine="2"/>
        <w:spacing w:before="81" w:line="312" w:lineRule="auto"/>
        <w:rPr>
          <w:rFonts w:ascii="FangSong" w:hAnsi="FangSong" w:eastAsia="FangSong" w:cs="FangSong"/>
          <w:sz w:val="25"/>
          <w:szCs w:val="25"/>
        </w:rPr>
      </w:pP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  <w:spacing w:val="1"/>
        </w:rPr>
        <w:t>绩效自评，涉及二级项目4个，资金25.689万元，其中一般公共预算项目支出25.689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万元、政府性基金预算项目支出0万元、国有资金经营预算项目支出0万元、社会保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险基金预算项目支出0万元。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自评结果为：4个项目自评等级为</w:t>
      </w:r>
      <w:r>
        <w:rPr>
          <w:rFonts w:ascii="FangSong" w:hAnsi="FangSong" w:eastAsia="FangSong" w:cs="FangSong"/>
          <w:sz w:val="25"/>
          <w:szCs w:val="25"/>
          <w:spacing w:val="-2"/>
        </w:rPr>
        <w:t>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”，0个项目自评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等级为“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良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中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”0个项目自评等级为“差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”。二是组织</w:t>
      </w:r>
    </w:p>
    <w:p>
      <w:pPr>
        <w:ind w:left="1305" w:right="1324" w:firstLine="3"/>
        <w:spacing w:before="38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对“2023年党报党刊项目支出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”、“2023年补充业务费项目</w:t>
      </w:r>
      <w:r>
        <w:rPr>
          <w:rFonts w:ascii="FangSong" w:hAnsi="FangSong" w:eastAsia="FangSong" w:cs="FangSong"/>
          <w:sz w:val="25"/>
          <w:szCs w:val="25"/>
          <w:spacing w:val="-2"/>
        </w:rPr>
        <w:t>支出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”“2</w:t>
      </w:r>
      <w:r>
        <w:rPr>
          <w:rFonts w:ascii="FangSong" w:hAnsi="FangSong" w:eastAsia="FangSong" w:cs="FangSong"/>
          <w:sz w:val="25"/>
          <w:szCs w:val="25"/>
          <w:spacing w:val="-9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”个项目开展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了部门评价，涉及资金3.489万元，其中一般公共预算支出3.489万元、政府性基金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预算支出0万元、国有资金经营预算支出0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万元、社会保险基金预算支出0万元。从评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价结果来看，我单位会严格按照年初预算进行</w:t>
      </w:r>
      <w:r>
        <w:rPr>
          <w:rFonts w:ascii="FangSong" w:hAnsi="FangSong" w:eastAsia="FangSong" w:cs="FangSong"/>
          <w:sz w:val="25"/>
          <w:szCs w:val="25"/>
          <w:spacing w:val="1"/>
        </w:rPr>
        <w:t>部门整体支出，做到专款专用，严格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遵守各项规章制度，合理配置资源，提高资金使用效率，并将结果及时予以公开。</w:t>
      </w:r>
    </w:p>
    <w:p>
      <w:pPr>
        <w:ind w:left="1309" w:right="7374" w:firstLine="496"/>
        <w:spacing w:before="42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无</w:t>
      </w:r>
    </w:p>
    <w:p>
      <w:pPr>
        <w:spacing w:line="306" w:lineRule="auto"/>
        <w:sectPr>
          <w:headerReference w:type="default" r:id="rId33"/>
          <w:footerReference w:type="default" r:id="rId3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十三、一般公共服务支出：反映政府提供一般公共服务的支出；</w:t>
      </w:r>
    </w:p>
    <w:p>
      <w:pPr>
        <w:ind w:left="13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十四、社会保障和就业支出：反映政府在社会保障与就业方面的支出；</w:t>
      </w:r>
    </w:p>
    <w:p>
      <w:pPr>
        <w:ind w:left="13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十五、住房保障支出：集中反映政府用于住房方面的支出；</w:t>
      </w:r>
    </w:p>
    <w:p>
      <w:pPr>
        <w:ind w:left="1313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十六、其他支出：反映不能划分到上述功能科目的其他政府支出。</w:t>
      </w:r>
    </w:p>
    <w:p>
      <w:pPr>
        <w:spacing w:line="223" w:lineRule="auto"/>
        <w:sectPr>
          <w:headerReference w:type="default" r:id="rId27"/>
          <w:footerReference w:type="default" r:id="rId35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51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260" style="position:absolute;margin-left:296.816pt;margin-top:776.689pt;mso-position-vertical-relative:text;mso-position-horizontal-relative:text;width:8.65pt;height:9.95pt;z-index:2516869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3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7"/>
                    </w:rPr>
                    <w:t>20</w:t>
                  </w:r>
                </w:p>
              </w:txbxContent>
            </v:textbox>
          </v:shape>
        </w:pict>
      </w: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7"/>
          <w:footerReference w:type="default" r:id="rId36"/>
          <w:pgSz w:w="11900" w:h="16840"/>
          <w:pgMar w:top="610" w:right="86" w:bottom="255" w:left="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266" style="position:absolute;margin-left:493.28pt;margin-top:49.1801pt;mso-position-vertical-relative:page;mso-position-horizontal-relative:page;width:99.4pt;height:18.75pt;z-index:2516910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68" style="position:absolute;margin-left:86.92pt;margin-top:44.1055pt;mso-position-vertical-relative:page;mso-position-horizontal-relative:page;width:119.4pt;height:18.85pt;z-index:2516930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270" style="position:absolute;margin-left:493.28pt;margin-top:483.186pt;mso-position-vertical-relative:text;mso-position-horizontal-relative:text;width:99.4pt;height:18.75pt;z-index:2516920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72" style="position:absolute;margin-left:86.92pt;margin-top:478.112pt;mso-position-vertical-relative:text;mso-position-horizontal-relative:text;width:119.4pt;height:18.85pt;z-index:251694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4" style="position:absolute;margin-left:391.92pt;margin-top:234.112pt;mso-position-vertical-relative:text;mso-position-horizontal-relative:text;width:119.4pt;height:18.85pt;z-index:251695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6" style="position:absolute;margin-left:-13.08pt;margin-top:234.112pt;mso-position-vertical-relative:text;mso-position-horizontal-relative:text;width:119.4pt;height:18.85pt;z-index:251696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headerReference w:type="default" r:id="rId37"/>
          <w:footerReference w:type="default" r:id="rId3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78" style="position:absolute;margin-left:493.28pt;margin-top:49.1801pt;mso-position-vertical-relative:page;mso-position-horizontal-relative:page;width:99.4pt;height:18.75pt;z-index:251698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80" style="position:absolute;margin-left:86.92pt;margin-top:44.1055pt;mso-position-vertical-relative:page;mso-position-horizontal-relative:page;width:119.4pt;height:18.85pt;z-index:251701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282" style="position:absolute;margin-left:391.92pt;margin-top:234.112pt;mso-position-vertical-relative:text;mso-position-horizontal-relative:text;width:119.4pt;height:18.85pt;z-index:251697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4" style="position:absolute;margin-left:86.92pt;margin-top:478.112pt;mso-position-vertical-relative:text;mso-position-horizontal-relative:text;width:119.4pt;height:18.85pt;z-index:251699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6" style="position:absolute;margin-left:493.28pt;margin-top:483.186pt;mso-position-vertical-relative:text;mso-position-horizontal-relative:text;width:99.4pt;height:18.75pt;z-index:2517002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88" style="position:absolute;margin-left:-13.08pt;margin-top:234.112pt;mso-position-vertical-relative:text;mso-position-horizontal-relative:text;width:119.4pt;height:18.85pt;z-index:251702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90" style="position:absolute;margin-left:493.28pt;margin-top:49.1801pt;mso-position-vertical-relative:page;mso-position-horizontal-relative:page;width:99.4pt;height:18.75pt;z-index:2517043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92" style="position:absolute;margin-left:86.92pt;margin-top:44.1055pt;mso-position-vertical-relative:page;mso-position-horizontal-relative:page;width:119.4pt;height:18.85pt;z-index:251706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294" style="position:absolute;margin-left:-13.08pt;margin-top:234.112pt;mso-position-vertical-relative:text;mso-position-horizontal-relative:text;width:119.4pt;height:18.85pt;z-index:251703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6" style="position:absolute;margin-left:86.92pt;margin-top:478.112pt;mso-position-vertical-relative:text;mso-position-horizontal-relative:text;width:119.4pt;height:18.85pt;z-index:251705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8" style="position:absolute;margin-left:391.92pt;margin-top:234.112pt;mso-position-vertical-relative:text;mso-position-horizontal-relative:text;width:119.4pt;height:18.85pt;z-index:251707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0" style="position:absolute;margin-left:493.28pt;margin-top:483.186pt;mso-position-vertical-relative:text;mso-position-horizontal-relative:text;width:99.4pt;height:18.75pt;z-index:2517084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02" style="position:absolute;margin-left:86.92pt;margin-top:44.1055pt;mso-position-vertical-relative:page;mso-position-horizontal-relative:page;width:119.4pt;height:18.85pt;z-index:2517104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4" style="position:absolute;margin-left:493.28pt;margin-top:49.1801pt;mso-position-vertical-relative:page;mso-position-horizontal-relative:page;width:99.4pt;height:18.75pt;z-index:251711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06" style="position:absolute;margin-left:-13.08pt;margin-top:234.112pt;mso-position-vertical-relative:text;mso-position-horizontal-relative:text;width:119.4pt;height:18.85pt;z-index:251709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8" style="position:absolute;margin-left:86.92pt;margin-top:478.112pt;mso-position-vertical-relative:text;mso-position-horizontal-relative:text;width:119.4pt;height:18.85pt;z-index:251712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0" style="position:absolute;margin-left:391.92pt;margin-top:234.112pt;mso-position-vertical-relative:text;mso-position-horizontal-relative:text;width:119.4pt;height:18.85pt;z-index:251713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2" style="position:absolute;margin-left:493.28pt;margin-top:483.186pt;mso-position-vertical-relative:text;mso-position-horizontal-relative:text;width:99.4pt;height:18.75pt;z-index:2517145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14" style="position:absolute;margin-left:86.92pt;margin-top:44.1055pt;mso-position-vertical-relative:page;mso-position-horizontal-relative:page;width:119.4pt;height:18.85pt;z-index:2517186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6" style="position:absolute;margin-left:493.28pt;margin-top:49.1801pt;mso-position-vertical-relative:page;mso-position-horizontal-relative:page;width:99.4pt;height:18.75pt;z-index:2517196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18" style="position:absolute;margin-left:-13.08pt;margin-top:234.112pt;mso-position-vertical-relative:text;mso-position-horizontal-relative:text;width:119.4pt;height:18.85pt;z-index:251715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0" style="position:absolute;margin-left:86.92pt;margin-top:478.112pt;mso-position-vertical-relative:text;mso-position-horizontal-relative:text;width:119.4pt;height:18.85pt;z-index:251716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2" style="position:absolute;margin-left:493.28pt;margin-top:483.186pt;mso-position-vertical-relative:text;mso-position-horizontal-relative:text;width:99.4pt;height:18.75pt;z-index:2517176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24" style="position:absolute;margin-left:391.92pt;margin-top:234.112pt;mso-position-vertical-relative:text;mso-position-horizontal-relative:text;width:119.4pt;height:18.85pt;z-index:251720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26" style="position:absolute;margin-left:493.28pt;margin-top:49.1801pt;mso-position-vertical-relative:page;mso-position-horizontal-relative:page;width:99.4pt;height:18.75pt;z-index:251724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28" style="position:absolute;margin-left:86.92pt;margin-top:44.1055pt;mso-position-vertical-relative:page;mso-position-horizontal-relative:page;width:119.4pt;height:18.85pt;z-index:2517258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30" style="position:absolute;margin-left:-13.08pt;margin-top:234.112pt;mso-position-vertical-relative:text;mso-position-horizontal-relative:text;width:119.4pt;height:18.85pt;z-index:251721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2" style="position:absolute;margin-left:391.92pt;margin-top:234.112pt;mso-position-vertical-relative:text;mso-position-horizontal-relative:text;width:119.4pt;height:18.85pt;z-index:251722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4" style="position:absolute;margin-left:86.92pt;margin-top:478.112pt;mso-position-vertical-relative:text;mso-position-horizontal-relative:text;width:119.4pt;height:18.85pt;z-index:251723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6" style="position:absolute;margin-left:493.28pt;margin-top:483.186pt;mso-position-vertical-relative:text;mso-position-horizontal-relative:text;width:99.4pt;height:18.75pt;z-index:2517268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38" style="position:absolute;margin-left:493.28pt;margin-top:49.1801pt;mso-position-vertical-relative:page;mso-position-horizontal-relative:page;width:99.4pt;height:18.75pt;z-index:251730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40" style="position:absolute;margin-left:86.92pt;margin-top:44.1055pt;mso-position-vertical-relative:page;mso-position-horizontal-relative:page;width:119.4pt;height:18.85pt;z-index:2517329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42" style="position:absolute;margin-left:86.92pt;margin-top:478.112pt;mso-position-vertical-relative:text;mso-position-horizontal-relative:text;width:119.4pt;height:18.85pt;z-index:251727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4" style="position:absolute;margin-left:493.28pt;margin-top:483.186pt;mso-position-vertical-relative:text;mso-position-horizontal-relative:text;width:99.4pt;height:18.75pt;z-index:2517288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46" style="position:absolute;margin-left:391.92pt;margin-top:234.112pt;mso-position-vertical-relative:text;mso-position-horizontal-relative:text;width:119.4pt;height:18.85pt;z-index:251729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8" style="position:absolute;margin-left:-13.08pt;margin-top:234.112pt;mso-position-vertical-relative:text;mso-position-horizontal-relative:text;width:119.4pt;height:18.85pt;z-index:251731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50" style="position:absolute;margin-left:86.92pt;margin-top:44.1055pt;mso-position-vertical-relative:page;mso-position-horizontal-relative:page;width:119.4pt;height:18.85pt;z-index:2517340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2" style="position:absolute;margin-left:493.28pt;margin-top:49.1801pt;mso-position-vertical-relative:page;mso-position-horizontal-relative:page;width:99.4pt;height:18.75pt;z-index:2517350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54" style="position:absolute;margin-left:391.92pt;margin-top:234.112pt;mso-position-vertical-relative:text;mso-position-horizontal-relative:text;width:119.4pt;height:18.85pt;z-index:251736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6" style="position:absolute;margin-left:86.92pt;margin-top:478.112pt;mso-position-vertical-relative:text;mso-position-horizontal-relative:text;width:119.4pt;height:18.85pt;z-index:251737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8" style="position:absolute;margin-left:493.28pt;margin-top:483.186pt;mso-position-vertical-relative:text;mso-position-horizontal-relative:text;width:99.4pt;height:18.75pt;z-index:2517381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0" style="position:absolute;margin-left:-13.08pt;margin-top:234.112pt;mso-position-vertical-relative:text;mso-position-horizontal-relative:text;width:119.4pt;height:18.85pt;z-index:251739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52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-13.08pt;margin-top:288.10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86.92pt;margin-top:44.105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391.92pt;margin-top:288.10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776.106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86.92pt;margin-top:532.106pt;mso-position-vertical-relative:page;mso-position-horizontal-relative:page;width:119.4pt;height:18.8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" style="position:absolute;margin-left:493.28pt;margin-top:537.18pt;mso-position-vertical-relative:page;mso-position-horizontal-relative:page;width:99.4pt;height:18.7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" style="position:absolute;margin-left:-13.08pt;margin-top:288.105pt;mso-position-vertical-relative:page;mso-position-horizontal-relative:page;width:119.4pt;height:18.8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288.105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776.106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古县妇女联合会2023年部门决算公开报告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古县妇女联合会2023年部门决算公开报告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71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81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古县妇女联合会2023年部门决算公开报告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63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古县妇女联合会2023年部门决算公开报告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660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55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29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19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古县妇女联合会2023年部门决算公开报告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86.92pt;margin-top:26.2223pt;mso-position-vertical-relative:text;mso-position-horizontal-relative:text;width:119.4pt;height:18.85pt;z-index:25172684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288.105pt;mso-position-vertical-relative:page;mso-position-horizontal-relative:page;width:119.4pt;height:18.8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3.28pt;margin-top:49.1801pt;mso-position-vertical-relative:page;mso-position-horizontal-relative:page;width:99.4pt;height:18.75pt;z-index:2517258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0" style="position:absolute;margin-left:391.92pt;margin-top:288.105pt;mso-position-vertical-relative:page;mso-position-horizontal-relative:page;width:119.4pt;height:18.85pt;z-index:-2515968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86.92pt;margin-top:532.106pt;mso-position-vertical-relative:page;mso-position-horizontal-relative:page;width:119.4pt;height:18.85pt;z-index:-2515937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4" style="position:absolute;margin-left:-13.08pt;margin-top:776.106pt;mso-position-vertical-relative:page;mso-position-horizontal-relative:page;width:119.4pt;height:18.85pt;z-index:-2515916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493.28pt;margin-top:537.18pt;mso-position-vertical-relative:page;mso-position-horizontal-relative:page;width:99.4pt;height:18.75pt;z-index:-2515947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8" style="position:absolute;margin-left:391.92pt;margin-top:776.106pt;mso-position-vertical-relative:page;mso-position-horizontal-relative:page;width:119.4pt;height:18.85pt;z-index:-2515927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古县妇女联合会2023年部门决算公开报告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30" style="position:absolute;margin-left:-13.08pt;margin-top:27.2223pt;mso-position-vertical-relative:text;mso-position-horizontal-relative:text;width:119.4pt;height:18.85pt;z-index:25173401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312.92pt;margin-top:45.1055pt;mso-position-vertical-relative:page;mso-position-horizontal-relative:page;width:119.4pt;height:18.85pt;z-index:251731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86.92pt;margin-top:287.106pt;mso-position-vertical-relative:page;mso-position-horizontal-relative:page;width:119.4pt;height:18.85pt;z-index:-2515865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6" style="position:absolute;margin-left:638.92pt;margin-top:45.1055pt;mso-position-vertical-relative:page;mso-position-horizontal-relative:page;width:119.4pt;height:18.85pt;z-index:251732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-45.0434pt;margin-top:406.395pt;mso-position-vertical-relative:page;mso-position-horizontal-relative:page;width:609.35pt;height:22.2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40" style="position:absolute;margin-left:282.314pt;margin-top:411.399pt;mso-position-vertical-relative:page;mso-position-horizontal-relative:page;width:589.35pt;height:22.25pt;z-index:-2515855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42" style="position:absolute;margin-left:638.92pt;margin-top:529.106pt;mso-position-vertical-relative:page;mso-position-horizontal-relative:page;width:119.4pt;height:18.8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古县妇女联合会2023年部门决算公开报告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4" style="position:absolute;margin-left:-13.08pt;margin-top:27.2223pt;mso-position-vertical-relative:text;mso-position-horizontal-relative:text;width:119.4pt;height:18.85pt;z-index:25173913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6" style="position:absolute;margin-left:312.92pt;margin-top:45.1055pt;mso-position-vertical-relative:page;mso-position-horizontal-relative:page;width:119.4pt;height:18.85pt;z-index:251741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86.92pt;margin-top:287.106pt;mso-position-vertical-relative:page;mso-position-horizontal-relative:page;width:119.4pt;height:18.85pt;z-index:-2515814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638.92pt;margin-top:45.1055pt;mso-position-vertical-relative:page;mso-position-horizontal-relative:page;width:119.4pt;height:18.85pt;z-index:251740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2" style="position:absolute;margin-left:-45.0434pt;margin-top:406.395pt;mso-position-vertical-relative:page;mso-position-horizontal-relative:page;width:609.35pt;height:22.2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54" style="position:absolute;margin-left:282.314pt;margin-top:411.399pt;mso-position-vertical-relative:page;mso-position-horizontal-relative:page;width:589.35pt;height:22.2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56" style="position:absolute;margin-left:638.92pt;margin-top:529.106pt;mso-position-vertical-relative:page;mso-position-horizontal-relative:page;width:119.4pt;height:18.85pt;z-index:-2515783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古县妇女联合会2023年部门决算公开报告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58" style="position:absolute;margin-left:-13.08pt;margin-top:27.2223pt;mso-position-vertical-relative:text;mso-position-horizontal-relative:text;width:119.4pt;height:18.85pt;z-index:25175449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0" style="position:absolute;margin-left:312.92pt;margin-top:45.1055pt;mso-position-vertical-relative:page;mso-position-horizontal-relative:page;width:119.4pt;height:18.85pt;z-index:251752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2" style="position:absolute;margin-left:86.92pt;margin-top:287.106pt;mso-position-vertical-relative:page;mso-position-horizontal-relative:page;width:119.4pt;height:18.85pt;z-index:-2515671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4" style="position:absolute;margin-left:638.92pt;margin-top:45.1055pt;mso-position-vertical-relative:page;mso-position-horizontal-relative:page;width:119.4pt;height:18.85pt;z-index:2517534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-45.0434pt;margin-top:406.395pt;mso-position-vertical-relative:page;mso-position-horizontal-relative:page;width:609.35pt;height:22.25pt;z-index:-2515681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68" style="position:absolute;margin-left:282.314pt;margin-top:411.399pt;mso-position-vertical-relative:page;mso-position-horizontal-relative:page;width:589.35pt;height:22.25pt;z-index:-2515660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70" style="position:absolute;margin-left:638.92pt;margin-top:529.106pt;mso-position-vertical-relative:page;mso-position-horizontal-relative:page;width:119.4pt;height:18.85pt;z-index:-2515650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古县妇女联合会2023年部门决算公开报告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80" style="position:absolute;margin-left:86.92pt;margin-top:26.2223pt;mso-position-vertical-relative:text;mso-position-horizontal-relative:text;width:119.4pt;height:18.85pt;z-index:25176268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-13.08pt;margin-top:288.105pt;mso-position-vertical-relative:page;mso-position-horizontal-relative:page;width:119.4pt;height:18.85pt;z-index:-2515609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493.28pt;margin-top:49.1801pt;mso-position-vertical-relative:page;mso-position-horizontal-relative:page;width:99.4pt;height:18.75pt;z-index:2517616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86" style="position:absolute;margin-left:391.92pt;margin-top:288.105pt;mso-position-vertical-relative:page;mso-position-horizontal-relative:page;width:119.4pt;height:18.85pt;z-index:-2515589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8" style="position:absolute;margin-left:86.92pt;margin-top:532.106pt;mso-position-vertical-relative:page;mso-position-horizontal-relative:page;width:119.4pt;height:18.85pt;z-index:-2515599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0" style="position:absolute;margin-left:-13.08pt;margin-top:776.106pt;mso-position-vertical-relative:page;mso-position-horizontal-relative:page;width:119.4pt;height:18.85pt;z-index:-2515558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2" style="position:absolute;margin-left:493.28pt;margin-top:537.18pt;mso-position-vertical-relative:page;mso-position-horizontal-relative:page;width:99.4pt;height:18.75pt;z-index:-25155788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94" style="position:absolute;margin-left:391.92pt;margin-top:776.106pt;mso-position-vertical-relative:page;mso-position-horizontal-relative:page;width:119.4pt;height:18.85pt;z-index:-2515568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古县妇女联合会2023年部门决算公开报告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6" style="position:absolute;margin-left:86.92pt;margin-top:26.2223pt;mso-position-vertical-relative:text;mso-position-horizontal-relative:text;width:119.4pt;height:18.85pt;z-index:25177088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-13.08pt;margin-top:288.105pt;mso-position-vertical-relative:page;mso-position-horizontal-relative:page;width:119.4pt;height:18.85pt;z-index:-2515517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0" style="position:absolute;margin-left:493.28pt;margin-top:49.1801pt;mso-position-vertical-relative:page;mso-position-horizontal-relative:page;width:99.4pt;height:18.75pt;z-index:2517719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02" style="position:absolute;margin-left:391.92pt;margin-top:288.105pt;mso-position-vertical-relative:page;mso-position-horizontal-relative:page;width:119.4pt;height:18.85pt;z-index:-2515466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4" style="position:absolute;margin-left:86.92pt;margin-top:532.106pt;mso-position-vertical-relative:page;mso-position-horizontal-relative:page;width:119.4pt;height:18.85pt;z-index:-2515507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6" style="position:absolute;margin-left:-13.08pt;margin-top:776.106pt;mso-position-vertical-relative:page;mso-position-horizontal-relative:page;width:119.4pt;height:18.85pt;z-index:-2515486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8" style="position:absolute;margin-left:493.28pt;margin-top:537.18pt;mso-position-vertical-relative:page;mso-position-horizontal-relative:page;width:99.4pt;height:18.75pt;z-index:-2515496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0" style="position:absolute;margin-left:391.92pt;margin-top:776.106pt;mso-position-vertical-relative:page;mso-position-horizontal-relative:page;width:119.4pt;height:18.85pt;z-index:-2515476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古县妇女联合会2023年部门决算公开报告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12" style="position:absolute;margin-left:86.92pt;margin-top:26.2223pt;mso-position-vertical-relative:text;mso-position-horizontal-relative:text;width:119.4pt;height:18.85pt;z-index:25178009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-13.08pt;margin-top:288.105pt;mso-position-vertical-relative:page;mso-position-horizontal-relative:page;width:119.4pt;height:18.85pt;z-index:-2515425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493.28pt;margin-top:49.1801pt;mso-position-vertical-relative:page;mso-position-horizontal-relative:page;width:99.4pt;height:18.75pt;z-index:25178112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8" style="position:absolute;margin-left:391.92pt;margin-top:288.105pt;mso-position-vertical-relative:page;mso-position-horizontal-relative:page;width:119.4pt;height:18.85pt;z-index:-2515415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0" style="position:absolute;margin-left:86.92pt;margin-top:532.106pt;mso-position-vertical-relative:page;mso-position-horizontal-relative:page;width:119.4pt;height:18.85pt;z-index:-2515404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2" style="position:absolute;margin-left:-13.08pt;margin-top:776.106pt;mso-position-vertical-relative:page;mso-position-horizontal-relative:page;width:119.4pt;height:18.85pt;z-index:-2515384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493.28pt;margin-top:537.18pt;mso-position-vertical-relative:page;mso-position-horizontal-relative:page;width:99.4pt;height:18.75pt;z-index:-25153945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6" style="position:absolute;margin-left:391.92pt;margin-top:776.106pt;mso-position-vertical-relative:page;mso-position-horizontal-relative:page;width:119.4pt;height:18.85pt;z-index:-2515374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古县妇女联合会2023年部门决算公开报告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28" style="position:absolute;margin-left:86.92pt;margin-top:26.2223pt;mso-position-vertical-relative:text;mso-position-horizontal-relative:text;width:119.4pt;height:18.85pt;z-index:25179033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-13.08pt;margin-top:288.105pt;mso-position-vertical-relative:page;mso-position-horizontal-relative:page;width:119.4pt;height:18.85pt;z-index:-2515333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493.28pt;margin-top:49.1801pt;mso-position-vertical-relative:page;mso-position-horizontal-relative:page;width:99.4pt;height:18.75pt;z-index:2517893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34" style="position:absolute;margin-left:391.92pt;margin-top:288.105pt;mso-position-vertical-relative:page;mso-position-horizontal-relative:page;width:119.4pt;height:18.85pt;z-index:-2515322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6" style="position:absolute;margin-left:86.92pt;margin-top:532.106pt;mso-position-vertical-relative:page;mso-position-horizontal-relative:page;width:119.4pt;height:18.85pt;z-index:-2515312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8" style="position:absolute;margin-left:-13.08pt;margin-top:776.106pt;mso-position-vertical-relative:page;mso-position-horizontal-relative:page;width:119.4pt;height:18.85pt;z-index:-251529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0" style="position:absolute;margin-left:493.28pt;margin-top:537.18pt;mso-position-vertical-relative:page;mso-position-horizontal-relative:page;width:99.4pt;height:18.75pt;z-index:-2515302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2" style="position:absolute;margin-left:391.92pt;margin-top:776.106pt;mso-position-vertical-relative:page;mso-position-horizontal-relative:page;width:119.4pt;height:18.85pt;z-index:-251528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古县妇女联合会2023年部门决算公开报告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4" style="position:absolute;margin-left:86.92pt;margin-top:26.2223pt;mso-position-vertical-relative:text;mso-position-horizontal-relative:text;width:119.4pt;height:18.85pt;z-index:2517995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6" style="position:absolute;margin-left:-13.08pt;margin-top:288.105pt;mso-position-vertical-relative:page;mso-position-horizontal-relative:page;width:119.4pt;height:18.85pt;z-index:-2515240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493.28pt;margin-top:49.1801pt;mso-position-vertical-relative:page;mso-position-horizontal-relative:page;width:99.4pt;height:18.75pt;z-index:2517985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0" style="position:absolute;margin-left:391.92pt;margin-top:288.105pt;mso-position-vertical-relative:page;mso-position-horizontal-relative:page;width:119.4pt;height:18.85pt;z-index:-251518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2" style="position:absolute;margin-left:86.92pt;margin-top:532.106pt;mso-position-vertical-relative:page;mso-position-horizontal-relative:page;width:119.4pt;height:18.85pt;z-index:-251522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-13.08pt;margin-top:776.106pt;mso-position-vertical-relative:page;mso-position-horizontal-relative:page;width:119.4pt;height:18.85pt;z-index:-251520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493.28pt;margin-top:537.18pt;mso-position-vertical-relative:page;mso-position-horizontal-relative:page;width:99.4pt;height:18.75pt;z-index:-251523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8" style="position:absolute;margin-left:391.92pt;margin-top:776.106pt;mso-position-vertical-relative:page;mso-position-horizontal-relative:page;width:119.4pt;height:18.85pt;z-index:-251521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古县妇女联合会2023年部门决算公开报告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2" style="position:absolute;margin-left:-13.08pt;margin-top:776.106pt;mso-position-vertical-relative:page;mso-position-horizontal-relative:page;width:119.4pt;height:18.85pt;z-index:-2515077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4" style="position:absolute;margin-left:391.92pt;margin-top:776.106pt;mso-position-vertical-relative:page;mso-position-horizontal-relative:page;width:119.4pt;height:18.85pt;z-index:-251508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古县妇女联合会2023年部门决算公开报告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6.xml"/><Relationship Id="rId8" Type="http://schemas.openxmlformats.org/officeDocument/2006/relationships/footer" Target="footer3.xml"/><Relationship Id="rId7" Type="http://schemas.openxmlformats.org/officeDocument/2006/relationships/header" Target="header5.xml"/><Relationship Id="rId6" Type="http://schemas.openxmlformats.org/officeDocument/2006/relationships/footer" Target="footer2.xml"/><Relationship Id="rId56" Type="http://schemas.openxmlformats.org/officeDocument/2006/relationships/fontTable" Target="fontTable.xml"/><Relationship Id="rId55" Type="http://schemas.openxmlformats.org/officeDocument/2006/relationships/styles" Target="styles.xml"/><Relationship Id="rId54" Type="http://schemas.openxmlformats.org/officeDocument/2006/relationships/settings" Target="settings.xml"/><Relationship Id="rId53" Type="http://schemas.openxmlformats.org/officeDocument/2006/relationships/image" Target="media/image8.jpeg"/><Relationship Id="rId52" Type="http://schemas.openxmlformats.org/officeDocument/2006/relationships/footer" Target="footer28.xml"/><Relationship Id="rId51" Type="http://schemas.openxmlformats.org/officeDocument/2006/relationships/image" Target="media/image7.jpeg"/><Relationship Id="rId50" Type="http://schemas.openxmlformats.org/officeDocument/2006/relationships/footer" Target="footer27.xml"/><Relationship Id="rId5" Type="http://schemas.openxmlformats.org/officeDocument/2006/relationships/header" Target="header4.xml"/><Relationship Id="rId49" Type="http://schemas.openxmlformats.org/officeDocument/2006/relationships/image" Target="media/image6.jpeg"/><Relationship Id="rId48" Type="http://schemas.openxmlformats.org/officeDocument/2006/relationships/footer" Target="footer26.xml"/><Relationship Id="rId47" Type="http://schemas.openxmlformats.org/officeDocument/2006/relationships/image" Target="media/image5.jpeg"/><Relationship Id="rId46" Type="http://schemas.openxmlformats.org/officeDocument/2006/relationships/footer" Target="footer25.xml"/><Relationship Id="rId45" Type="http://schemas.openxmlformats.org/officeDocument/2006/relationships/image" Target="media/image4.jpeg"/><Relationship Id="rId44" Type="http://schemas.openxmlformats.org/officeDocument/2006/relationships/footer" Target="footer24.xml"/><Relationship Id="rId43" Type="http://schemas.openxmlformats.org/officeDocument/2006/relationships/image" Target="media/image3.jpeg"/><Relationship Id="rId42" Type="http://schemas.openxmlformats.org/officeDocument/2006/relationships/footer" Target="footer23.xml"/><Relationship Id="rId41" Type="http://schemas.openxmlformats.org/officeDocument/2006/relationships/image" Target="media/image2.jpeg"/><Relationship Id="rId40" Type="http://schemas.openxmlformats.org/officeDocument/2006/relationships/footer" Target="footer22.xml"/><Relationship Id="rId4" Type="http://schemas.openxmlformats.org/officeDocument/2006/relationships/footer" Target="footer1.xml"/><Relationship Id="rId39" Type="http://schemas.openxmlformats.org/officeDocument/2006/relationships/image" Target="media/image1.jpeg"/><Relationship Id="rId38" Type="http://schemas.openxmlformats.org/officeDocument/2006/relationships/footer" Target="footer21.xml"/><Relationship Id="rId37" Type="http://schemas.openxmlformats.org/officeDocument/2006/relationships/header" Target="header17.xml"/><Relationship Id="rId36" Type="http://schemas.openxmlformats.org/officeDocument/2006/relationships/footer" Target="footer20.xml"/><Relationship Id="rId35" Type="http://schemas.openxmlformats.org/officeDocument/2006/relationships/footer" Target="footer19.xml"/><Relationship Id="rId34" Type="http://schemas.openxmlformats.org/officeDocument/2006/relationships/footer" Target="footer18.xml"/><Relationship Id="rId33" Type="http://schemas.openxmlformats.org/officeDocument/2006/relationships/header" Target="header16.xml"/><Relationship Id="rId32" Type="http://schemas.openxmlformats.org/officeDocument/2006/relationships/footer" Target="footer17.xml"/><Relationship Id="rId31" Type="http://schemas.openxmlformats.org/officeDocument/2006/relationships/header" Target="header15.xml"/><Relationship Id="rId30" Type="http://schemas.openxmlformats.org/officeDocument/2006/relationships/footer" Target="footer16.xml"/><Relationship Id="rId3" Type="http://schemas.openxmlformats.org/officeDocument/2006/relationships/header" Target="header3.xml"/><Relationship Id="rId29" Type="http://schemas.openxmlformats.org/officeDocument/2006/relationships/header" Target="header14.xml"/><Relationship Id="rId28" Type="http://schemas.openxmlformats.org/officeDocument/2006/relationships/footer" Target="footer15.xml"/><Relationship Id="rId27" Type="http://schemas.openxmlformats.org/officeDocument/2006/relationships/header" Target="header13.xml"/><Relationship Id="rId26" Type="http://schemas.openxmlformats.org/officeDocument/2006/relationships/footer" Target="footer14.xml"/><Relationship Id="rId25" Type="http://schemas.openxmlformats.org/officeDocument/2006/relationships/header" Target="header12.xml"/><Relationship Id="rId24" Type="http://schemas.openxmlformats.org/officeDocument/2006/relationships/footer" Target="footer13.xml"/><Relationship Id="rId23" Type="http://schemas.openxmlformats.org/officeDocument/2006/relationships/header" Target="header11.xml"/><Relationship Id="rId22" Type="http://schemas.openxmlformats.org/officeDocument/2006/relationships/footer" Target="footer12.xml"/><Relationship Id="rId21" Type="http://schemas.openxmlformats.org/officeDocument/2006/relationships/footer" Target="footer11.xml"/><Relationship Id="rId20" Type="http://schemas.openxmlformats.org/officeDocument/2006/relationships/footer" Target="footer10.xml"/><Relationship Id="rId2" Type="http://schemas.openxmlformats.org/officeDocument/2006/relationships/header" Target="header2.xml"/><Relationship Id="rId19" Type="http://schemas.openxmlformats.org/officeDocument/2006/relationships/header" Target="header10.xml"/><Relationship Id="rId18" Type="http://schemas.openxmlformats.org/officeDocument/2006/relationships/footer" Target="footer9.xml"/><Relationship Id="rId17" Type="http://schemas.openxmlformats.org/officeDocument/2006/relationships/header" Target="header9.xml"/><Relationship Id="rId16" Type="http://schemas.openxmlformats.org/officeDocument/2006/relationships/footer" Target="footer8.xml"/><Relationship Id="rId15" Type="http://schemas.openxmlformats.org/officeDocument/2006/relationships/header" Target="header8.xml"/><Relationship Id="rId14" Type="http://schemas.openxmlformats.org/officeDocument/2006/relationships/footer" Target="footer7.xml"/><Relationship Id="rId13" Type="http://schemas.openxmlformats.org/officeDocument/2006/relationships/footer" Target="footer6.xml"/><Relationship Id="rId12" Type="http://schemas.openxmlformats.org/officeDocument/2006/relationships/header" Target="header7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2024-09-19T15:21:22Z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2024-09-20T10:08:02</vt:filetime>
  </property>
</Properties>
</file>