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财政项目支出绩效自评报告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left="0" w:leftChars="0" w:firstLine="640" w:firstLineChars="200"/>
        <w:jc w:val="both"/>
        <w:textAlignment w:val="auto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项目名称：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202</w:t>
      </w:r>
      <w:r>
        <w:rPr>
          <w:rFonts w:hint="eastAsia" w:ascii="仿宋_GB2312" w:hAnsi="仿宋_GB2312" w:cs="仿宋_GB2312"/>
          <w:color w:val="auto"/>
          <w:sz w:val="32"/>
          <w:u w:val="none"/>
          <w:lang w:val="en-US" w:eastAsia="zh-CN"/>
        </w:rPr>
        <w:t>1年劳务派遣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劳务费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jc w:val="both"/>
        <w:textAlignment w:val="auto"/>
        <w:rPr>
          <w:rFonts w:hint="eastAsia" w:ascii="仿宋_GB2312" w:hAnsi="Times New Roman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项目单位：</w:t>
      </w:r>
      <w:r>
        <w:rPr>
          <w:rFonts w:hint="eastAsia" w:ascii="仿宋_GB2312" w:hAnsi="Times New Roman" w:cs="Times New Roman"/>
          <w:kern w:val="0"/>
          <w:sz w:val="32"/>
          <w:szCs w:val="32"/>
          <w:lang w:eastAsia="zh-CN"/>
        </w:rPr>
        <w:t>古县</w:t>
      </w:r>
      <w:r>
        <w:rPr>
          <w:rFonts w:hint="eastAsia" w:ascii="仿宋_GB2312" w:hAnsi="Times New Roman" w:cs="Times New Roman"/>
          <w:kern w:val="0"/>
          <w:sz w:val="32"/>
          <w:szCs w:val="32"/>
          <w:lang w:val="en-US" w:eastAsia="zh-CN"/>
        </w:rPr>
        <w:t>中小微企业发展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jc w:val="both"/>
        <w:textAlignment w:val="auto"/>
        <w:rPr>
          <w:rFonts w:hint="default" w:ascii="仿宋_GB2312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主管部门：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cs="仿宋_GB2312"/>
          <w:color w:val="auto"/>
          <w:sz w:val="32"/>
          <w:u w:val="none"/>
          <w:lang w:eastAsia="zh-CN"/>
        </w:rPr>
        <w:t>古县</w:t>
      </w:r>
      <w:r>
        <w:rPr>
          <w:rFonts w:hint="eastAsia" w:ascii="仿宋_GB2312" w:hAnsi="仿宋_GB2312" w:cs="仿宋_GB2312"/>
          <w:color w:val="auto"/>
          <w:sz w:val="32"/>
          <w:u w:val="none"/>
          <w:lang w:val="en-US" w:eastAsia="zh-CN"/>
        </w:rPr>
        <w:t>工业和信息化局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left="0" w:leftChars="0" w:firstLine="640" w:firstLineChars="200"/>
        <w:jc w:val="both"/>
        <w:textAlignment w:val="auto"/>
        <w:rPr>
          <w:rFonts w:ascii="仿宋_GB2312" w:hAnsi="Times New Roman" w:cs="Times New Roman"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both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b/>
          <w:bCs/>
          <w:szCs w:val="44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仿宋_GB2312" w:hAnsi="Times New Roman" w:cs="Times New Roman"/>
          <w:b/>
          <w:bCs/>
          <w:kern w:val="0"/>
          <w:sz w:val="32"/>
          <w:szCs w:val="32"/>
        </w:rPr>
        <w:t>202</w:t>
      </w:r>
      <w:r>
        <w:rPr>
          <w:rFonts w:hint="eastAsia" w:ascii="仿宋_GB2312" w:hAnsi="Times New Roman" w:cs="Times New Roman"/>
          <w:b/>
          <w:bCs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Times New Roman" w:cs="Times New Roman"/>
          <w:b/>
          <w:bCs/>
          <w:kern w:val="0"/>
          <w:sz w:val="32"/>
          <w:szCs w:val="32"/>
        </w:rPr>
        <w:t>年</w:t>
      </w:r>
      <w:r>
        <w:rPr>
          <w:rFonts w:hint="eastAsia" w:ascii="仿宋_GB2312" w:hAnsi="Times New Roman" w:cs="Times New Roman"/>
          <w:b/>
          <w:bCs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Times New Roman" w:cs="Times New Roman"/>
          <w:b/>
          <w:bCs/>
          <w:kern w:val="0"/>
          <w:sz w:val="32"/>
          <w:szCs w:val="32"/>
        </w:rPr>
        <w:t>月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0" w:name="_Toc61505636"/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一、项目的基本情况</w:t>
      </w:r>
      <w:bookmarkEnd w:id="0"/>
    </w:p>
    <w:p>
      <w:pPr>
        <w:pStyle w:val="46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left="0" w:leftChars="0" w:firstLine="641" w:firstLineChars="200"/>
        <w:jc w:val="left"/>
        <w:textAlignment w:val="auto"/>
        <w:rPr>
          <w:rFonts w:hint="eastAsia" w:ascii="华文楷体" w:hAnsi="华文楷体" w:eastAsia="华文楷体" w:cs="华文楷体"/>
          <w:b/>
          <w:bCs/>
          <w:sz w:val="32"/>
          <w:szCs w:val="32"/>
        </w:rPr>
      </w:pPr>
      <w:bookmarkStart w:id="1" w:name="_Toc61505637"/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（一）项目概况</w:t>
      </w:r>
      <w:bookmarkEnd w:id="1"/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1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项目概况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202</w:t>
      </w:r>
      <w:r>
        <w:rPr>
          <w:rFonts w:hint="eastAsia" w:ascii="仿宋_GB2312" w:hAnsi="仿宋_GB2312" w:cs="仿宋_GB2312"/>
          <w:color w:val="auto"/>
          <w:sz w:val="32"/>
          <w:u w:val="none"/>
          <w:lang w:val="en-US" w:eastAsia="zh-CN"/>
        </w:rPr>
        <w:t>1年劳务派遣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劳务费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劳务派遣人员人员1</w:t>
      </w:r>
      <w:r>
        <w:rPr>
          <w:rFonts w:hint="eastAsia" w:ascii="仿宋_GB2312" w:hAnsi="仿宋_GB2312" w:eastAsia="仿宋_GB2312" w:cs="仿宋_GB2312"/>
          <w:sz w:val="32"/>
          <w:szCs w:val="32"/>
        </w:rPr>
        <w:t>人每人每月2000元，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>计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4.8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全年执行数：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人每人每月2000元，一年计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4.8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万元。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1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立项依据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劳务费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1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设立的必要性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因本单位严重缺乏专业知识人员和相关职位人员，为了工作的正常进行，必须设立此项目，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保证项目实施的措施与制度：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所有劳务人员必须按时上下班，按时完成给安排的工作任务。同时也参加本单位考核制度。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1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项目实施计划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本单位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名劳务派遣人员全部通过古县劳务派遣公司签订合同。</w:t>
      </w:r>
      <w:bookmarkStart w:id="2" w:name="_Toc61505638"/>
    </w:p>
    <w:p>
      <w:pPr>
        <w:pStyle w:val="46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left="0" w:leftChars="0" w:firstLine="641" w:firstLineChars="200"/>
        <w:jc w:val="left"/>
        <w:textAlignment w:val="auto"/>
        <w:rPr>
          <w:rFonts w:hint="eastAsia" w:ascii="华文楷体" w:hAnsi="华文楷体" w:eastAsia="华文楷体" w:cs="华文楷体"/>
          <w:b/>
          <w:bCs/>
          <w:sz w:val="32"/>
          <w:szCs w:val="32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  <w:lang w:eastAsia="zh-CN"/>
        </w:rPr>
        <w:t>（二）</w:t>
      </w: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预算执行情况</w:t>
      </w:r>
      <w:bookmarkEnd w:id="2"/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年劳务派遣费资金拨付及时。年初预算数是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4.8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万元。全年执行数是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4.8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万元，劳务派遣人员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名。本项目预算到位率100%。预算执行率100%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.</w:t>
      </w:r>
    </w:p>
    <w:p>
      <w:pPr>
        <w:pStyle w:val="46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left="0"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3" w:name="_Toc61505639"/>
      <w:r>
        <w:rPr>
          <w:rFonts w:hint="eastAsia" w:ascii="仿宋_GB2312" w:hAnsi="仿宋_GB2312" w:eastAsia="仿宋_GB2312" w:cs="仿宋_GB2312"/>
          <w:sz w:val="32"/>
          <w:szCs w:val="32"/>
        </w:rPr>
        <w:t>（三）项目绩效目标</w:t>
      </w:r>
      <w:bookmarkEnd w:id="3"/>
    </w:p>
    <w:p>
      <w:pPr>
        <w:pStyle w:val="48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（1）项目实施期绩效目标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本单位每月按时</w:t>
      </w:r>
      <w:r>
        <w:rPr>
          <w:rFonts w:hint="eastAsia" w:ascii="仿宋_GB2312" w:hAnsi="仿宋_GB2312" w:eastAsia="仿宋_GB2312" w:cs="仿宋_GB2312"/>
          <w:sz w:val="32"/>
          <w:szCs w:val="32"/>
        </w:rPr>
        <w:t>发放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名劳务派遣人员工资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，保证劳务派遣人员能月底前领到工资。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项目年度目标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年底前</w:t>
      </w:r>
      <w:r>
        <w:rPr>
          <w:rFonts w:hint="eastAsia" w:ascii="仿宋_GB2312" w:hAnsi="仿宋_GB2312" w:eastAsia="仿宋_GB2312" w:cs="仿宋_GB2312"/>
          <w:sz w:val="32"/>
          <w:szCs w:val="32"/>
        </w:rPr>
        <w:t>发放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名劳务派遣人员工资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。不拖欠工资。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4" w:name="_Toc61505641"/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二、项目绩效情况</w:t>
      </w:r>
      <w:bookmarkEnd w:id="4"/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综合考虑预算执行情况、产出、效益、服务对象满意度各方面因素，通过数据采集及分析，最终评分结果：202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1年</w:t>
      </w:r>
      <w:r>
        <w:rPr>
          <w:rFonts w:hint="eastAsia" w:ascii="仿宋_GB2312" w:hAnsi="仿宋_GB2312" w:eastAsia="仿宋_GB2312" w:cs="仿宋_GB2312"/>
          <w:sz w:val="32"/>
          <w:szCs w:val="32"/>
        </w:rPr>
        <w:t>劳务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经</w:t>
      </w:r>
      <w:r>
        <w:rPr>
          <w:rFonts w:hint="eastAsia" w:ascii="仿宋_GB2312" w:hAnsi="仿宋_GB2312" w:eastAsia="仿宋_GB2312" w:cs="仿宋_GB2312"/>
          <w:sz w:val="32"/>
          <w:szCs w:val="32"/>
        </w:rPr>
        <w:t>费项目绩效自评价结果为:总得分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分，属于"优秀"。</w:t>
      </w:r>
    </w:p>
    <w:p>
      <w:pPr>
        <w:pStyle w:val="46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5" w:name="_Toc61505642"/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预算执行情况</w:t>
      </w:r>
      <w:bookmarkEnd w:id="5"/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年劳务派遣费资金拨付及时，年初预算人数是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人，资金是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4.8万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元，全年执行数是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4.8万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元。通过本项目的实施，使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稳定，群众满意度不断提高。</w:t>
      </w:r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6" w:name="_Toc61505643"/>
      <w:r>
        <w:rPr>
          <w:rFonts w:hint="eastAsia" w:ascii="仿宋_GB2312" w:hAnsi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项目产出情况</w:t>
      </w:r>
      <w:bookmarkEnd w:id="6"/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2022年年初预算人数是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人，全年预算人数是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人。每人每月2000元，本项目资金按时下拨，及时发放到劳务派遣人员手中，做到专款专用。</w:t>
      </w:r>
      <w:bookmarkStart w:id="7" w:name="_Toc61505644"/>
      <w:bookmarkStart w:id="15" w:name="_GoBack"/>
      <w:bookmarkEnd w:id="15"/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项目效益情况</w:t>
      </w:r>
      <w:bookmarkEnd w:id="7"/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年劳务派遣人员的增加，使得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工作人员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队伍壮大，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工作任务完成速度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也有所提高。</w:t>
      </w:r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8" w:name="_Toc61505645"/>
      <w:r>
        <w:rPr>
          <w:rFonts w:hint="eastAsia" w:ascii="仿宋_GB2312" w:hAnsi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项目满意度情况</w:t>
      </w:r>
      <w:bookmarkEnd w:id="8"/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年劳务派遣人员的工作得到了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社会群众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的肯定和表扬，劳务派遣人员认真热情对待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人民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非常满意。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bookmarkStart w:id="9" w:name="_Toc61505646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三、</w:t>
      </w:r>
      <w:bookmarkStart w:id="10" w:name="_Toc23655"/>
      <w:bookmarkStart w:id="11" w:name="_Toc17451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项目绩效分析</w:t>
      </w:r>
      <w:bookmarkEnd w:id="9"/>
      <w:bookmarkEnd w:id="10"/>
      <w:bookmarkEnd w:id="11"/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项目实施和预算执行情况及分析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本单位此项目实施全部到位，确保完成年度预算任务。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产出情况及分析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本单位在产出指标中，劳务派遣工资发放准确率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100%，劳务派遣人员工资及时率100%，全额发放劳务派遣人员工资。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效益情况及分析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本单位在效益指标方面。目标值是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100%。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满意度情况及分析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本单位在服务满意度方面，目标值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100%。劳务派遣人员合同有效期5年。劳务派遣人员对单位是100%满意，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>群众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对劳务派遣人员的服务和工作是100%满意。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12" w:name="_Toc61505647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四、项目主要经验做法</w:t>
      </w:r>
      <w:bookmarkEnd w:id="12"/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本单位在项目执行过程中，听取各同行项目实施相关人员的意见和建议，在实施过程中，发现问题及时调整，按时发放工资，确保劳务派遣人员按时领到工资，安心放心的在本职岗位尽职工作。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bookmarkStart w:id="13" w:name="_Toc61505648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五、项目管理中存在问题及原因分析</w:t>
      </w:r>
      <w:bookmarkEnd w:id="13"/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本单位在项目实施工作中，缺乏科学评估意识，项目工作完成后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跟踪督促不及时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，没有考虑项目资金是否更好的使用。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bookmarkStart w:id="14" w:name="_Toc61505649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六、进一步加强项目管理措施及建议</w:t>
      </w:r>
      <w:bookmarkEnd w:id="14"/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提高财务人员的思想认识，更新预算观念，与时俱进，调整工作思路，实事求是，提高工作效率。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加强资金管理的培训，规范资金管理，强化制度建设，完善财务管理长效机制，提高项目管理信息化水平。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  <w:sectPr>
          <w:headerReference r:id="rId11" w:type="default"/>
          <w:footerReference r:id="rId12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81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对项目管理的专业性和重要性认识不足，缺乏方向感，缺乏自我学习和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进步意识。</w:t>
      </w:r>
    </w:p>
    <w:p>
      <w:pPr>
        <w:keepNext w:val="0"/>
        <w:pageBreakBefore w:val="0"/>
        <w:widowControl w:val="0"/>
        <w:tabs>
          <w:tab w:val="left" w:pos="3397"/>
        </w:tabs>
        <w:kinsoku/>
        <w:wordWrap/>
        <w:overflowPunct/>
        <w:topLinePunct w:val="0"/>
        <w:autoSpaceDE/>
        <w:autoSpaceDN/>
        <w:bidi w:val="0"/>
        <w:ind w:left="0" w:leftChars="0" w:firstLine="0" w:firstLineChars="0"/>
        <w:jc w:val="left"/>
        <w:textAlignment w:val="auto"/>
        <w:rPr>
          <w:lang w:val="en-US" w:eastAsia="zh-CN"/>
        </w:rPr>
      </w:pPr>
    </w:p>
    <w:sectPr>
      <w:headerReference r:id="rId15" w:type="first"/>
      <w:footerReference r:id="rId18" w:type="first"/>
      <w:headerReference r:id="rId13" w:type="default"/>
      <w:footerReference r:id="rId16" w:type="default"/>
      <w:headerReference r:id="rId14" w:type="even"/>
      <w:footerReference r:id="rId17" w:type="even"/>
      <w:pgSz w:w="11906" w:h="16838"/>
      <w:pgMar w:top="1440" w:right="1800" w:bottom="1440" w:left="1800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0" w:firstLineChars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pBdr>
        <w:bottom w:val="none" w:color="auto" w:sz="0" w:space="1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pBdr>
        <w:bottom w:val="none" w:color="auto" w:sz="0" w:space="1"/>
      </w:pBdr>
      <w:jc w:val="both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pBdr>
        <w:bottom w:val="none" w:color="auto" w:sz="0" w:space="1"/>
      </w:pBdr>
      <w:ind w:left="0" w:leftChars="0" w:firstLine="0" w:firstLineChars="0"/>
      <w:jc w:val="both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wOTgwMGQ0MTY1MzJlYjc0YzUwYWFlMGI1OWFmNDIifQ=="/>
  </w:docVars>
  <w:rsids>
    <w:rsidRoot w:val="001507B7"/>
    <w:rsid w:val="000122EB"/>
    <w:rsid w:val="000142C9"/>
    <w:rsid w:val="00027C90"/>
    <w:rsid w:val="000805D6"/>
    <w:rsid w:val="00080DE2"/>
    <w:rsid w:val="0009606F"/>
    <w:rsid w:val="000A2B0D"/>
    <w:rsid w:val="000C6D57"/>
    <w:rsid w:val="000E044C"/>
    <w:rsid w:val="001028E5"/>
    <w:rsid w:val="001507B7"/>
    <w:rsid w:val="00156586"/>
    <w:rsid w:val="00170CA4"/>
    <w:rsid w:val="0017285F"/>
    <w:rsid w:val="001A3CD2"/>
    <w:rsid w:val="001B4120"/>
    <w:rsid w:val="001C06A8"/>
    <w:rsid w:val="002334E5"/>
    <w:rsid w:val="0023374D"/>
    <w:rsid w:val="00233B2D"/>
    <w:rsid w:val="00242DB8"/>
    <w:rsid w:val="00246562"/>
    <w:rsid w:val="002466C7"/>
    <w:rsid w:val="002501B7"/>
    <w:rsid w:val="00251511"/>
    <w:rsid w:val="0025376C"/>
    <w:rsid w:val="002A0567"/>
    <w:rsid w:val="002A3FC6"/>
    <w:rsid w:val="002B43E5"/>
    <w:rsid w:val="002C673A"/>
    <w:rsid w:val="002E433E"/>
    <w:rsid w:val="003022B9"/>
    <w:rsid w:val="00303641"/>
    <w:rsid w:val="003045A6"/>
    <w:rsid w:val="003242E7"/>
    <w:rsid w:val="00325A56"/>
    <w:rsid w:val="00326642"/>
    <w:rsid w:val="003414CE"/>
    <w:rsid w:val="003474F7"/>
    <w:rsid w:val="00357560"/>
    <w:rsid w:val="003A5DD6"/>
    <w:rsid w:val="003A6136"/>
    <w:rsid w:val="003B03AC"/>
    <w:rsid w:val="003C39F2"/>
    <w:rsid w:val="003E0487"/>
    <w:rsid w:val="003E1BB0"/>
    <w:rsid w:val="003E7B75"/>
    <w:rsid w:val="00400D3F"/>
    <w:rsid w:val="00401866"/>
    <w:rsid w:val="00401D6B"/>
    <w:rsid w:val="00405A2B"/>
    <w:rsid w:val="004133EA"/>
    <w:rsid w:val="0042269C"/>
    <w:rsid w:val="00441BCE"/>
    <w:rsid w:val="00452CC6"/>
    <w:rsid w:val="004550E0"/>
    <w:rsid w:val="004551B8"/>
    <w:rsid w:val="00455292"/>
    <w:rsid w:val="00480C40"/>
    <w:rsid w:val="00492C52"/>
    <w:rsid w:val="004979FF"/>
    <w:rsid w:val="004B227E"/>
    <w:rsid w:val="004C6F6A"/>
    <w:rsid w:val="004E0FDB"/>
    <w:rsid w:val="00542BD3"/>
    <w:rsid w:val="00543E44"/>
    <w:rsid w:val="00576C00"/>
    <w:rsid w:val="00593D5E"/>
    <w:rsid w:val="005A080E"/>
    <w:rsid w:val="005A3D0F"/>
    <w:rsid w:val="005B1DE6"/>
    <w:rsid w:val="005B7922"/>
    <w:rsid w:val="005E4265"/>
    <w:rsid w:val="005E7218"/>
    <w:rsid w:val="00614D76"/>
    <w:rsid w:val="006314F7"/>
    <w:rsid w:val="006475F4"/>
    <w:rsid w:val="00651C0F"/>
    <w:rsid w:val="00656B37"/>
    <w:rsid w:val="006570A5"/>
    <w:rsid w:val="00690F0F"/>
    <w:rsid w:val="006A3C55"/>
    <w:rsid w:val="006E330B"/>
    <w:rsid w:val="006F17DD"/>
    <w:rsid w:val="00700951"/>
    <w:rsid w:val="00734FBB"/>
    <w:rsid w:val="00795EE4"/>
    <w:rsid w:val="007A0274"/>
    <w:rsid w:val="007B18A7"/>
    <w:rsid w:val="007B29FC"/>
    <w:rsid w:val="007F5D03"/>
    <w:rsid w:val="00805ED9"/>
    <w:rsid w:val="00843FC2"/>
    <w:rsid w:val="00844C16"/>
    <w:rsid w:val="00850D03"/>
    <w:rsid w:val="00872799"/>
    <w:rsid w:val="0089335B"/>
    <w:rsid w:val="00893ADD"/>
    <w:rsid w:val="008B49C9"/>
    <w:rsid w:val="008B6A5F"/>
    <w:rsid w:val="008C2871"/>
    <w:rsid w:val="008C72AA"/>
    <w:rsid w:val="008F371F"/>
    <w:rsid w:val="00910324"/>
    <w:rsid w:val="00926CFB"/>
    <w:rsid w:val="009520B5"/>
    <w:rsid w:val="0095796F"/>
    <w:rsid w:val="009856DA"/>
    <w:rsid w:val="00996005"/>
    <w:rsid w:val="00A01AD8"/>
    <w:rsid w:val="00A07C62"/>
    <w:rsid w:val="00A10898"/>
    <w:rsid w:val="00A41307"/>
    <w:rsid w:val="00A52539"/>
    <w:rsid w:val="00A56A97"/>
    <w:rsid w:val="00A67F57"/>
    <w:rsid w:val="00A709BA"/>
    <w:rsid w:val="00A7438C"/>
    <w:rsid w:val="00A92A0A"/>
    <w:rsid w:val="00AA568B"/>
    <w:rsid w:val="00AB0F1D"/>
    <w:rsid w:val="00AC2951"/>
    <w:rsid w:val="00AD64A8"/>
    <w:rsid w:val="00B0412B"/>
    <w:rsid w:val="00B21080"/>
    <w:rsid w:val="00B31ECA"/>
    <w:rsid w:val="00B43815"/>
    <w:rsid w:val="00B52EBA"/>
    <w:rsid w:val="00B535AB"/>
    <w:rsid w:val="00B64666"/>
    <w:rsid w:val="00B8092D"/>
    <w:rsid w:val="00B81BE0"/>
    <w:rsid w:val="00B85A2B"/>
    <w:rsid w:val="00B9323C"/>
    <w:rsid w:val="00BC2B39"/>
    <w:rsid w:val="00BC42DD"/>
    <w:rsid w:val="00BD346F"/>
    <w:rsid w:val="00C24C26"/>
    <w:rsid w:val="00C25722"/>
    <w:rsid w:val="00C372D2"/>
    <w:rsid w:val="00C44067"/>
    <w:rsid w:val="00CA22A5"/>
    <w:rsid w:val="00CA34FC"/>
    <w:rsid w:val="00CA50DE"/>
    <w:rsid w:val="00CD128E"/>
    <w:rsid w:val="00CE5BDA"/>
    <w:rsid w:val="00CF39E1"/>
    <w:rsid w:val="00CF51F1"/>
    <w:rsid w:val="00D01733"/>
    <w:rsid w:val="00D71919"/>
    <w:rsid w:val="00D90DEA"/>
    <w:rsid w:val="00D97E83"/>
    <w:rsid w:val="00DC184E"/>
    <w:rsid w:val="00E11E0B"/>
    <w:rsid w:val="00E56E53"/>
    <w:rsid w:val="00E609AE"/>
    <w:rsid w:val="00E750BD"/>
    <w:rsid w:val="00E91A08"/>
    <w:rsid w:val="00E965D1"/>
    <w:rsid w:val="00EB4620"/>
    <w:rsid w:val="00EC43B2"/>
    <w:rsid w:val="00F03519"/>
    <w:rsid w:val="00F03929"/>
    <w:rsid w:val="00F060C7"/>
    <w:rsid w:val="00F068F7"/>
    <w:rsid w:val="00F14561"/>
    <w:rsid w:val="00F25650"/>
    <w:rsid w:val="00F45162"/>
    <w:rsid w:val="00F5304C"/>
    <w:rsid w:val="00F870C6"/>
    <w:rsid w:val="00F92B58"/>
    <w:rsid w:val="00F96480"/>
    <w:rsid w:val="00FD0AF5"/>
    <w:rsid w:val="00FD3022"/>
    <w:rsid w:val="00FD64C8"/>
    <w:rsid w:val="00FE4A15"/>
    <w:rsid w:val="00FF6DAB"/>
    <w:rsid w:val="03300FE1"/>
    <w:rsid w:val="060D7242"/>
    <w:rsid w:val="0B6144E0"/>
    <w:rsid w:val="0D910125"/>
    <w:rsid w:val="107B5C7B"/>
    <w:rsid w:val="10EA17D0"/>
    <w:rsid w:val="14C50CA8"/>
    <w:rsid w:val="210757F3"/>
    <w:rsid w:val="22543055"/>
    <w:rsid w:val="2D291CE3"/>
    <w:rsid w:val="2DFE3E12"/>
    <w:rsid w:val="30095A34"/>
    <w:rsid w:val="3A5A3DD9"/>
    <w:rsid w:val="3B0C0BDC"/>
    <w:rsid w:val="45E41DB3"/>
    <w:rsid w:val="48D57DE2"/>
    <w:rsid w:val="48FB43EB"/>
    <w:rsid w:val="4FA431FC"/>
    <w:rsid w:val="51673D67"/>
    <w:rsid w:val="5DEC0D5D"/>
    <w:rsid w:val="5F7A5071"/>
    <w:rsid w:val="669A0D2C"/>
    <w:rsid w:val="6897692F"/>
    <w:rsid w:val="6A1A0AED"/>
    <w:rsid w:val="7DE070F1"/>
    <w:rsid w:val="7E8A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00" w:firstLineChars="200"/>
      <w:jc w:val="both"/>
    </w:pPr>
    <w:rPr>
      <w:rFonts w:ascii="Calibri" w:hAnsi="Calibri" w:eastAsia="仿宋_GB2312" w:cs="黑体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3"/>
    <w:link w:val="29"/>
    <w:qFormat/>
    <w:uiPriority w:val="99"/>
    <w:pPr>
      <w:keepNext/>
      <w:keepLines/>
      <w:spacing w:before="340" w:after="330" w:line="578" w:lineRule="auto"/>
      <w:jc w:val="left"/>
      <w:outlineLvl w:val="0"/>
    </w:pPr>
    <w:rPr>
      <w:rFonts w:ascii="Times New Roman" w:hAnsi="Times New Roman" w:cs="Times New Roman"/>
      <w:b/>
      <w:bCs/>
      <w:kern w:val="44"/>
      <w:sz w:val="32"/>
      <w:szCs w:val="44"/>
    </w:rPr>
  </w:style>
  <w:style w:type="paragraph" w:styleId="5">
    <w:name w:val="heading 2"/>
    <w:basedOn w:val="1"/>
    <w:next w:val="6"/>
    <w:link w:val="30"/>
    <w:qFormat/>
    <w:uiPriority w:val="99"/>
    <w:pPr>
      <w:keepNext/>
      <w:keepLines/>
      <w:spacing w:before="260" w:after="260" w:line="415" w:lineRule="auto"/>
      <w:ind w:firstLine="200"/>
      <w:jc w:val="left"/>
      <w:outlineLvl w:val="1"/>
    </w:pPr>
    <w:rPr>
      <w:rFonts w:ascii="Cambria" w:hAnsi="Cambria" w:cs="Times New Roman"/>
      <w:b/>
      <w:bCs/>
      <w:kern w:val="0"/>
      <w:sz w:val="30"/>
      <w:szCs w:val="32"/>
    </w:rPr>
  </w:style>
  <w:style w:type="paragraph" w:styleId="7">
    <w:name w:val="heading 3"/>
    <w:basedOn w:val="1"/>
    <w:next w:val="1"/>
    <w:link w:val="31"/>
    <w:qFormat/>
    <w:uiPriority w:val="99"/>
    <w:pPr>
      <w:keepNext/>
      <w:keepLines/>
      <w:spacing w:before="260" w:after="260" w:line="416" w:lineRule="auto"/>
      <w:jc w:val="left"/>
      <w:outlineLvl w:val="2"/>
    </w:pPr>
    <w:rPr>
      <w:rFonts w:cs="Times New Roman"/>
      <w:bCs/>
      <w:kern w:val="0"/>
      <w:szCs w:val="32"/>
    </w:rPr>
  </w:style>
  <w:style w:type="paragraph" w:styleId="8">
    <w:name w:val="heading 4"/>
    <w:basedOn w:val="1"/>
    <w:next w:val="1"/>
    <w:link w:val="32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kern w:val="0"/>
      <w:szCs w:val="28"/>
    </w:rPr>
  </w:style>
  <w:style w:type="character" w:default="1" w:styleId="26">
    <w:name w:val="Default Paragraph Font"/>
    <w:semiHidden/>
    <w:qFormat/>
    <w:uiPriority w:val="99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 2"/>
    <w:basedOn w:val="4"/>
    <w:link w:val="36"/>
    <w:qFormat/>
    <w:uiPriority w:val="99"/>
    <w:pPr>
      <w:ind w:firstLine="420"/>
    </w:pPr>
  </w:style>
  <w:style w:type="paragraph" w:styleId="4">
    <w:name w:val="Body Text Indent"/>
    <w:basedOn w:val="1"/>
    <w:link w:val="35"/>
    <w:semiHidden/>
    <w:qFormat/>
    <w:uiPriority w:val="99"/>
    <w:pPr>
      <w:spacing w:after="120"/>
      <w:ind w:left="420" w:leftChars="200"/>
    </w:pPr>
    <w:rPr>
      <w:rFonts w:cs="Times New Roman"/>
      <w:kern w:val="0"/>
      <w:szCs w:val="20"/>
    </w:rPr>
  </w:style>
  <w:style w:type="paragraph" w:styleId="6">
    <w:name w:val="No Spacing"/>
    <w:link w:val="43"/>
    <w:qFormat/>
    <w:uiPriority w:val="99"/>
    <w:pPr>
      <w:widowControl w:val="0"/>
      <w:ind w:firstLine="600" w:firstLineChars="200"/>
      <w:jc w:val="both"/>
    </w:pPr>
    <w:rPr>
      <w:rFonts w:ascii="Calibri" w:hAnsi="Calibri" w:eastAsia="仿宋_GB2312" w:cs="Times New Roman"/>
      <w:kern w:val="0"/>
      <w:sz w:val="28"/>
      <w:szCs w:val="22"/>
      <w:lang w:val="en-US" w:eastAsia="zh-CN" w:bidi="ar-SA"/>
    </w:rPr>
  </w:style>
  <w:style w:type="paragraph" w:styleId="9">
    <w:name w:val="toc 7"/>
    <w:basedOn w:val="1"/>
    <w:next w:val="1"/>
    <w:qFormat/>
    <w:uiPriority w:val="99"/>
    <w:pPr>
      <w:ind w:left="1680"/>
      <w:jc w:val="left"/>
    </w:pPr>
    <w:rPr>
      <w:rFonts w:cs="Calibri"/>
      <w:sz w:val="18"/>
      <w:szCs w:val="18"/>
    </w:rPr>
  </w:style>
  <w:style w:type="paragraph" w:styleId="10">
    <w:name w:val="Document Map"/>
    <w:basedOn w:val="1"/>
    <w:link w:val="42"/>
    <w:semiHidden/>
    <w:qFormat/>
    <w:uiPriority w:val="99"/>
    <w:rPr>
      <w:rFonts w:ascii="宋体" w:eastAsia="宋体" w:cs="Times New Roman"/>
      <w:kern w:val="0"/>
      <w:sz w:val="18"/>
      <w:szCs w:val="18"/>
    </w:rPr>
  </w:style>
  <w:style w:type="paragraph" w:styleId="11">
    <w:name w:val="annotation text"/>
    <w:basedOn w:val="1"/>
    <w:link w:val="40"/>
    <w:semiHidden/>
    <w:qFormat/>
    <w:uiPriority w:val="99"/>
    <w:rPr>
      <w:rFonts w:cs="Times New Roman"/>
      <w:kern w:val="0"/>
      <w:sz w:val="20"/>
      <w:szCs w:val="20"/>
    </w:rPr>
  </w:style>
  <w:style w:type="paragraph" w:styleId="12">
    <w:name w:val="toc 5"/>
    <w:basedOn w:val="1"/>
    <w:next w:val="1"/>
    <w:qFormat/>
    <w:uiPriority w:val="99"/>
    <w:pPr>
      <w:ind w:left="1120"/>
      <w:jc w:val="left"/>
    </w:pPr>
    <w:rPr>
      <w:rFonts w:cs="Calibri"/>
      <w:sz w:val="18"/>
      <w:szCs w:val="18"/>
    </w:rPr>
  </w:style>
  <w:style w:type="paragraph" w:styleId="13">
    <w:name w:val="toc 3"/>
    <w:basedOn w:val="1"/>
    <w:next w:val="1"/>
    <w:qFormat/>
    <w:uiPriority w:val="99"/>
    <w:pPr>
      <w:ind w:left="560"/>
      <w:jc w:val="left"/>
    </w:pPr>
    <w:rPr>
      <w:rFonts w:cs="Calibri"/>
      <w:i/>
      <w:iCs/>
      <w:sz w:val="20"/>
      <w:szCs w:val="20"/>
    </w:rPr>
  </w:style>
  <w:style w:type="paragraph" w:styleId="14">
    <w:name w:val="toc 8"/>
    <w:basedOn w:val="1"/>
    <w:next w:val="1"/>
    <w:qFormat/>
    <w:uiPriority w:val="99"/>
    <w:pPr>
      <w:ind w:left="1960"/>
      <w:jc w:val="left"/>
    </w:pPr>
    <w:rPr>
      <w:rFonts w:cs="Calibri"/>
      <w:sz w:val="18"/>
      <w:szCs w:val="18"/>
    </w:rPr>
  </w:style>
  <w:style w:type="paragraph" w:styleId="15">
    <w:name w:val="Balloon Text"/>
    <w:basedOn w:val="1"/>
    <w:link w:val="38"/>
    <w:semiHidden/>
    <w:qFormat/>
    <w:uiPriority w:val="99"/>
    <w:rPr>
      <w:rFonts w:cs="Times New Roman"/>
      <w:kern w:val="0"/>
      <w:sz w:val="18"/>
      <w:szCs w:val="18"/>
    </w:rPr>
  </w:style>
  <w:style w:type="paragraph" w:styleId="16">
    <w:name w:val="footer"/>
    <w:basedOn w:val="1"/>
    <w:link w:val="3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99"/>
    <w:pPr>
      <w:spacing w:before="120" w:after="120"/>
      <w:jc w:val="left"/>
    </w:pPr>
    <w:rPr>
      <w:rFonts w:cs="Calibri"/>
      <w:b/>
      <w:bCs/>
      <w:caps/>
      <w:sz w:val="20"/>
      <w:szCs w:val="20"/>
    </w:rPr>
  </w:style>
  <w:style w:type="paragraph" w:styleId="19">
    <w:name w:val="toc 4"/>
    <w:basedOn w:val="1"/>
    <w:next w:val="1"/>
    <w:qFormat/>
    <w:uiPriority w:val="99"/>
    <w:pPr>
      <w:ind w:left="840"/>
      <w:jc w:val="left"/>
    </w:pPr>
    <w:rPr>
      <w:rFonts w:cs="Calibri"/>
      <w:sz w:val="18"/>
      <w:szCs w:val="18"/>
    </w:rPr>
  </w:style>
  <w:style w:type="paragraph" w:styleId="20">
    <w:name w:val="toc 6"/>
    <w:basedOn w:val="1"/>
    <w:next w:val="1"/>
    <w:qFormat/>
    <w:uiPriority w:val="99"/>
    <w:pPr>
      <w:ind w:left="1400"/>
      <w:jc w:val="left"/>
    </w:pPr>
    <w:rPr>
      <w:rFonts w:cs="Calibri"/>
      <w:sz w:val="18"/>
      <w:szCs w:val="18"/>
    </w:rPr>
  </w:style>
  <w:style w:type="paragraph" w:styleId="21">
    <w:name w:val="toc 2"/>
    <w:basedOn w:val="1"/>
    <w:next w:val="1"/>
    <w:qFormat/>
    <w:uiPriority w:val="99"/>
    <w:pPr>
      <w:ind w:left="280"/>
      <w:jc w:val="left"/>
    </w:pPr>
    <w:rPr>
      <w:rFonts w:cs="Calibri"/>
      <w:smallCaps/>
      <w:sz w:val="20"/>
      <w:szCs w:val="20"/>
    </w:rPr>
  </w:style>
  <w:style w:type="paragraph" w:styleId="22">
    <w:name w:val="toc 9"/>
    <w:basedOn w:val="1"/>
    <w:next w:val="1"/>
    <w:qFormat/>
    <w:uiPriority w:val="99"/>
    <w:pPr>
      <w:ind w:left="2240"/>
      <w:jc w:val="left"/>
    </w:pPr>
    <w:rPr>
      <w:rFonts w:cs="Calibri"/>
      <w:sz w:val="18"/>
      <w:szCs w:val="18"/>
    </w:rPr>
  </w:style>
  <w:style w:type="paragraph" w:styleId="23">
    <w:name w:val="annotation subject"/>
    <w:basedOn w:val="11"/>
    <w:next w:val="11"/>
    <w:link w:val="41"/>
    <w:semiHidden/>
    <w:qFormat/>
    <w:uiPriority w:val="99"/>
    <w:rPr>
      <w:b/>
      <w:bCs/>
    </w:rPr>
  </w:style>
  <w:style w:type="table" w:styleId="25">
    <w:name w:val="Table Grid"/>
    <w:basedOn w:val="24"/>
    <w:qFormat/>
    <w:uiPriority w:val="99"/>
    <w:rPr>
      <w:rFonts w:ascii="Calibri" w:hAnsi="Calibri" w:eastAsia="宋体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7">
    <w:name w:val="Hyperlink"/>
    <w:basedOn w:val="26"/>
    <w:qFormat/>
    <w:uiPriority w:val="99"/>
    <w:rPr>
      <w:rFonts w:cs="Times New Roman"/>
      <w:color w:val="0000FF"/>
      <w:u w:val="single"/>
    </w:rPr>
  </w:style>
  <w:style w:type="character" w:styleId="28">
    <w:name w:val="annotation reference"/>
    <w:basedOn w:val="26"/>
    <w:semiHidden/>
    <w:qFormat/>
    <w:uiPriority w:val="99"/>
    <w:rPr>
      <w:rFonts w:cs="Times New Roman"/>
      <w:sz w:val="16"/>
    </w:rPr>
  </w:style>
  <w:style w:type="character" w:customStyle="1" w:styleId="29">
    <w:name w:val="Heading 1 Char"/>
    <w:basedOn w:val="26"/>
    <w:link w:val="2"/>
    <w:qFormat/>
    <w:locked/>
    <w:uiPriority w:val="99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30">
    <w:name w:val="Heading 2 Char"/>
    <w:basedOn w:val="26"/>
    <w:link w:val="5"/>
    <w:qFormat/>
    <w:locked/>
    <w:uiPriority w:val="99"/>
    <w:rPr>
      <w:rFonts w:ascii="Cambria" w:hAnsi="Cambria" w:eastAsia="仿宋_GB2312" w:cs="Times New Roman"/>
      <w:b/>
      <w:bCs/>
      <w:kern w:val="0"/>
      <w:sz w:val="32"/>
      <w:szCs w:val="32"/>
    </w:rPr>
  </w:style>
  <w:style w:type="character" w:customStyle="1" w:styleId="31">
    <w:name w:val="Heading 3 Char"/>
    <w:basedOn w:val="26"/>
    <w:link w:val="7"/>
    <w:qFormat/>
    <w:locked/>
    <w:uiPriority w:val="99"/>
    <w:rPr>
      <w:rFonts w:ascii="Calibri" w:hAnsi="Calibri" w:eastAsia="仿宋_GB2312" w:cs="Times New Roman"/>
      <w:bCs/>
      <w:kern w:val="0"/>
      <w:sz w:val="32"/>
      <w:szCs w:val="32"/>
    </w:rPr>
  </w:style>
  <w:style w:type="character" w:customStyle="1" w:styleId="32">
    <w:name w:val="Heading 4 Char"/>
    <w:basedOn w:val="26"/>
    <w:link w:val="8"/>
    <w:semiHidden/>
    <w:qFormat/>
    <w:locked/>
    <w:uiPriority w:val="99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33">
    <w:name w:val="Header Char"/>
    <w:basedOn w:val="26"/>
    <w:link w:val="17"/>
    <w:qFormat/>
    <w:locked/>
    <w:uiPriority w:val="99"/>
    <w:rPr>
      <w:rFonts w:cs="Times New Roman"/>
      <w:sz w:val="18"/>
      <w:szCs w:val="18"/>
    </w:rPr>
  </w:style>
  <w:style w:type="character" w:customStyle="1" w:styleId="34">
    <w:name w:val="Footer Char"/>
    <w:basedOn w:val="26"/>
    <w:link w:val="16"/>
    <w:qFormat/>
    <w:locked/>
    <w:uiPriority w:val="99"/>
    <w:rPr>
      <w:rFonts w:cs="Times New Roman"/>
      <w:sz w:val="18"/>
      <w:szCs w:val="18"/>
    </w:rPr>
  </w:style>
  <w:style w:type="character" w:customStyle="1" w:styleId="35">
    <w:name w:val="Body Text Indent Char"/>
    <w:basedOn w:val="26"/>
    <w:link w:val="4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36">
    <w:name w:val="Body Text First Indent 2 Char"/>
    <w:basedOn w:val="35"/>
    <w:link w:val="3"/>
    <w:qFormat/>
    <w:locked/>
    <w:uiPriority w:val="99"/>
  </w:style>
  <w:style w:type="character" w:customStyle="1" w:styleId="37">
    <w:name w:val="Intense Reference"/>
    <w:basedOn w:val="26"/>
    <w:qFormat/>
    <w:uiPriority w:val="99"/>
    <w:rPr>
      <w:b/>
      <w:smallCaps/>
      <w:color w:val="C0504D"/>
      <w:spacing w:val="5"/>
      <w:u w:val="single"/>
    </w:rPr>
  </w:style>
  <w:style w:type="character" w:customStyle="1" w:styleId="38">
    <w:name w:val="Balloon Text Char"/>
    <w:basedOn w:val="26"/>
    <w:link w:val="15"/>
    <w:semiHidden/>
    <w:qFormat/>
    <w:locked/>
    <w:uiPriority w:val="99"/>
    <w:rPr>
      <w:rFonts w:ascii="Calibri" w:hAnsi="Calibri" w:eastAsia="仿宋_GB2312" w:cs="Times New Roman"/>
      <w:kern w:val="0"/>
      <w:sz w:val="18"/>
      <w:szCs w:val="18"/>
    </w:rPr>
  </w:style>
  <w:style w:type="paragraph" w:styleId="39">
    <w:name w:val="List Paragraph"/>
    <w:basedOn w:val="1"/>
    <w:qFormat/>
    <w:uiPriority w:val="99"/>
    <w:pPr>
      <w:ind w:firstLine="420"/>
    </w:pPr>
  </w:style>
  <w:style w:type="character" w:customStyle="1" w:styleId="40">
    <w:name w:val="Comment Text Char"/>
    <w:basedOn w:val="26"/>
    <w:link w:val="11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41">
    <w:name w:val="Comment Subject Char"/>
    <w:basedOn w:val="40"/>
    <w:link w:val="23"/>
    <w:semiHidden/>
    <w:qFormat/>
    <w:locked/>
    <w:uiPriority w:val="99"/>
    <w:rPr>
      <w:b/>
      <w:bCs/>
    </w:rPr>
  </w:style>
  <w:style w:type="character" w:customStyle="1" w:styleId="42">
    <w:name w:val="Document Map Char"/>
    <w:basedOn w:val="26"/>
    <w:link w:val="10"/>
    <w:semiHidden/>
    <w:qFormat/>
    <w:locked/>
    <w:uiPriority w:val="99"/>
    <w:rPr>
      <w:rFonts w:ascii="宋体" w:hAnsi="Calibri" w:eastAsia="宋体" w:cs="Times New Roman"/>
      <w:kern w:val="0"/>
      <w:sz w:val="18"/>
      <w:szCs w:val="18"/>
    </w:rPr>
  </w:style>
  <w:style w:type="character" w:customStyle="1" w:styleId="43">
    <w:name w:val="No Spacing Char"/>
    <w:link w:val="6"/>
    <w:qFormat/>
    <w:locked/>
    <w:uiPriority w:val="99"/>
    <w:rPr>
      <w:rFonts w:ascii="Calibri" w:hAnsi="Calibri" w:eastAsia="仿宋_GB2312"/>
      <w:sz w:val="22"/>
    </w:rPr>
  </w:style>
  <w:style w:type="paragraph" w:customStyle="1" w:styleId="44">
    <w:name w:val="闻政-正文段落文字"/>
    <w:basedOn w:val="1"/>
    <w:link w:val="45"/>
    <w:qFormat/>
    <w:uiPriority w:val="99"/>
    <w:pPr>
      <w:spacing w:line="500" w:lineRule="exact"/>
      <w:ind w:firstLine="200"/>
    </w:pPr>
    <w:rPr>
      <w:rFonts w:ascii="Times New Roman" w:hAnsi="Times New Roman" w:cs="Times New Roman"/>
      <w:kern w:val="0"/>
      <w:szCs w:val="28"/>
    </w:rPr>
  </w:style>
  <w:style w:type="character" w:customStyle="1" w:styleId="45">
    <w:name w:val="闻政-正文段落文字 Char"/>
    <w:link w:val="44"/>
    <w:qFormat/>
    <w:locked/>
    <w:uiPriority w:val="99"/>
    <w:rPr>
      <w:rFonts w:ascii="Times New Roman" w:hAnsi="Times New Roman" w:eastAsia="仿宋_GB2312"/>
      <w:kern w:val="0"/>
      <w:sz w:val="28"/>
    </w:rPr>
  </w:style>
  <w:style w:type="paragraph" w:customStyle="1" w:styleId="46">
    <w:name w:val="闻政-正文二级标题"/>
    <w:basedOn w:val="5"/>
    <w:next w:val="44"/>
    <w:link w:val="47"/>
    <w:qFormat/>
    <w:uiPriority w:val="99"/>
    <w:pPr>
      <w:spacing w:before="120" w:after="60" w:line="500" w:lineRule="exact"/>
      <w:ind w:left="200" w:leftChars="200" w:firstLine="0" w:firstLineChars="0"/>
    </w:pPr>
    <w:rPr>
      <w:rFonts w:ascii="Times New Roman" w:hAnsi="Times New Roman"/>
      <w:sz w:val="28"/>
    </w:rPr>
  </w:style>
  <w:style w:type="character" w:customStyle="1" w:styleId="47">
    <w:name w:val="闻政-正文二级标题 Char"/>
    <w:link w:val="46"/>
    <w:qFormat/>
    <w:locked/>
    <w:uiPriority w:val="99"/>
    <w:rPr>
      <w:rFonts w:ascii="Times New Roman" w:hAnsi="Times New Roman" w:eastAsia="仿宋_GB2312"/>
      <w:b/>
      <w:kern w:val="0"/>
      <w:sz w:val="32"/>
    </w:rPr>
  </w:style>
  <w:style w:type="paragraph" w:customStyle="1" w:styleId="48">
    <w:name w:val="闻政-正文三级标题"/>
    <w:basedOn w:val="1"/>
    <w:next w:val="44"/>
    <w:link w:val="49"/>
    <w:qFormat/>
    <w:uiPriority w:val="99"/>
    <w:pPr>
      <w:widowControl/>
      <w:spacing w:before="120" w:after="60" w:line="500" w:lineRule="exact"/>
      <w:ind w:left="200" w:leftChars="200" w:firstLine="0" w:firstLineChars="0"/>
    </w:pPr>
    <w:rPr>
      <w:rFonts w:ascii="Times New Roman" w:hAnsi="Times New Roman" w:cs="Times New Roman"/>
      <w:b/>
      <w:kern w:val="0"/>
      <w:szCs w:val="28"/>
    </w:rPr>
  </w:style>
  <w:style w:type="character" w:customStyle="1" w:styleId="49">
    <w:name w:val="闻政-正文三级标题 Char"/>
    <w:link w:val="48"/>
    <w:qFormat/>
    <w:locked/>
    <w:uiPriority w:val="99"/>
    <w:rPr>
      <w:rFonts w:ascii="Times New Roman" w:hAnsi="Times New Roman" w:eastAsia="仿宋_GB2312"/>
      <w:b/>
      <w:snapToGrid w:val="0"/>
      <w:kern w:val="0"/>
      <w:sz w:val="28"/>
    </w:rPr>
  </w:style>
  <w:style w:type="paragraph" w:customStyle="1" w:styleId="50">
    <w:name w:val="闻政-正文四级标题"/>
    <w:basedOn w:val="48"/>
    <w:next w:val="44"/>
    <w:link w:val="51"/>
    <w:qFormat/>
    <w:uiPriority w:val="99"/>
    <w:rPr>
      <w:b w:val="0"/>
    </w:rPr>
  </w:style>
  <w:style w:type="character" w:customStyle="1" w:styleId="51">
    <w:name w:val="闻政-正文四级标题 Char"/>
    <w:link w:val="50"/>
    <w:qFormat/>
    <w:locked/>
    <w:uiPriority w:val="99"/>
    <w:rPr>
      <w:rFonts w:ascii="Times New Roman" w:hAnsi="Times New Roman" w:eastAsia="仿宋_GB2312"/>
      <w:snapToGrid w:val="0"/>
      <w:kern w:val="0"/>
      <w:sz w:val="28"/>
    </w:rPr>
  </w:style>
  <w:style w:type="paragraph" w:customStyle="1" w:styleId="52">
    <w:name w:val="闻政-正文一级标题"/>
    <w:basedOn w:val="7"/>
    <w:next w:val="44"/>
    <w:link w:val="53"/>
    <w:qFormat/>
    <w:uiPriority w:val="99"/>
    <w:pPr>
      <w:spacing w:before="120" w:after="60" w:line="500" w:lineRule="exact"/>
      <w:ind w:firstLine="0" w:firstLineChars="0"/>
      <w:outlineLvl w:val="0"/>
    </w:pPr>
    <w:rPr>
      <w:rFonts w:ascii="黑体" w:hAnsi="黑体" w:eastAsia="黑体"/>
      <w:sz w:val="32"/>
    </w:rPr>
  </w:style>
  <w:style w:type="character" w:customStyle="1" w:styleId="53">
    <w:name w:val="闻政-正文一级标题 Char"/>
    <w:link w:val="52"/>
    <w:qFormat/>
    <w:locked/>
    <w:uiPriority w:val="99"/>
    <w:rPr>
      <w:rFonts w:ascii="黑体" w:hAnsi="黑体" w:eastAsia="黑体"/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footer" Target="footer7.xml"/><Relationship Id="rId17" Type="http://schemas.openxmlformats.org/officeDocument/2006/relationships/footer" Target="footer6.xml"/><Relationship Id="rId16" Type="http://schemas.openxmlformats.org/officeDocument/2006/relationships/footer" Target="footer5.xml"/><Relationship Id="rId15" Type="http://schemas.openxmlformats.org/officeDocument/2006/relationships/header" Target="header7.xml"/><Relationship Id="rId14" Type="http://schemas.openxmlformats.org/officeDocument/2006/relationships/header" Target="header6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6</Pages>
  <Words>1282</Words>
  <Characters>1376</Characters>
  <Lines>0</Lines>
  <Paragraphs>0</Paragraphs>
  <TotalTime>5</TotalTime>
  <ScaleCrop>false</ScaleCrop>
  <LinksUpToDate>false</LinksUpToDate>
  <CharactersWithSpaces>1392</CharactersWithSpaces>
  <Application>WPS Office_12.1.0.15673_F1E327BC-269C-435d-A152-05C5408002CA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2020-07-13T07:59:00Z</dcterms:created>
  <dc:creator>qq</dc:creator>
  <cp:lastModifiedBy>喵小咪创意吧（张薛瑞）</cp:lastModifiedBy>
  <cp:lastPrinted>2023-03-10T00:55:00Z</cp:lastPrinted>
  <dcterms:modified xsi:type="dcterms:W3CDTF">2023-09-24T22:45:19Z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2052-12.1.0.15673</vt:lpwstr>
  </property>
  <property fmtid="{D5CDD505-2E9C-101B-9397-08002B2CF9AE}" pid="3" name="ICV">
    <vt:lpwstr>B1E0AC857CC14D4E938E84A97C45971B_13</vt:lpwstr>
  </property>
</Properties>
</file>