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楷体_GB2312" w:cs="Times New Roman"/>
          <w:sz w:val="32"/>
          <w:szCs w:val="32"/>
          <w:lang w:val="en-US" w:eastAsia="zh-CN"/>
        </w:rPr>
      </w:pPr>
      <w:r>
        <w:rPr>
          <w:rFonts w:hint="eastAsia" w:ascii="Times New Roman" w:hAnsi="Times New Roman" w:eastAsia="楷体_GB2312" w:cs="楷体_GB2312"/>
          <w:sz w:val="32"/>
          <w:szCs w:val="32"/>
          <w:lang w:val="en-US" w:eastAsia="zh-CN"/>
        </w:rPr>
        <w:t>附件</w:t>
      </w:r>
      <w:r>
        <w:rPr>
          <w:rFonts w:hint="default" w:ascii="Times New Roman" w:hAnsi="Times New Roman" w:eastAsia="楷体_GB2312" w:cs="Times New Roman"/>
          <w:sz w:val="32"/>
          <w:szCs w:val="32"/>
          <w:lang w:val="en-US" w:eastAsia="zh-CN"/>
        </w:rPr>
        <w:t>2</w:t>
      </w:r>
    </w:p>
    <w:p>
      <w:pPr>
        <w:rPr>
          <w:rFonts w:hint="eastAsia" w:ascii="Times New Roman" w:hAnsi="Times New Roman" w:eastAsia="仿宋" w:cs="仿宋"/>
          <w:b w:val="0"/>
          <w:bCs w:val="0"/>
          <w:spacing w:val="-11"/>
          <w:sz w:val="21"/>
          <w:szCs w:val="21"/>
          <w:lang w:val="en-US" w:eastAsia="zh-CN"/>
        </w:rPr>
      </w:pPr>
    </w:p>
    <w:p>
      <w:pPr>
        <w:pStyle w:val="2"/>
        <w:keepNext/>
        <w:keepLines/>
        <w:pageBreakBefore w:val="0"/>
        <w:widowControl w:val="0"/>
        <w:kinsoku/>
        <w:wordWrap/>
        <w:overflowPunct/>
        <w:topLinePunct w:val="0"/>
        <w:autoSpaceDE/>
        <w:autoSpaceDN/>
        <w:bidi w:val="0"/>
        <w:adjustRightInd/>
        <w:snapToGrid/>
        <w:spacing w:before="0" w:beforeAutospacing="0" w:after="0" w:afterAutospacing="0" w:line="700" w:lineRule="exact"/>
        <w:jc w:val="center"/>
        <w:textAlignment w:val="auto"/>
        <w:outlineLvl w:val="4"/>
        <w:rPr>
          <w:rFonts w:hint="eastAsia" w:ascii="Times New Roman" w:hAnsi="Times New Roman" w:eastAsia="方正小标宋简体" w:cs="方正小标宋简体"/>
          <w:b w:val="0"/>
          <w:bCs w:val="0"/>
          <w:spacing w:val="-11"/>
          <w:sz w:val="44"/>
          <w:szCs w:val="44"/>
          <w:lang w:val="en-US" w:eastAsia="zh-CN"/>
        </w:rPr>
      </w:pPr>
      <w:r>
        <w:rPr>
          <w:rFonts w:hint="eastAsia" w:ascii="Times New Roman" w:hAnsi="Times New Roman" w:eastAsia="方正小标宋简体" w:cs="方正小标宋简体"/>
          <w:b w:val="0"/>
          <w:bCs w:val="0"/>
          <w:spacing w:val="-11"/>
          <w:sz w:val="44"/>
          <w:szCs w:val="44"/>
          <w:lang w:val="en-US" w:eastAsia="zh-CN"/>
        </w:rPr>
        <w:t>不能确定为村（社区）</w:t>
      </w:r>
    </w:p>
    <w:p>
      <w:pPr>
        <w:pStyle w:val="2"/>
        <w:keepNext/>
        <w:keepLines/>
        <w:pageBreakBefore w:val="0"/>
        <w:widowControl w:val="0"/>
        <w:kinsoku/>
        <w:wordWrap/>
        <w:overflowPunct/>
        <w:topLinePunct w:val="0"/>
        <w:autoSpaceDE/>
        <w:autoSpaceDN/>
        <w:bidi w:val="0"/>
        <w:adjustRightInd/>
        <w:snapToGrid/>
        <w:spacing w:before="0" w:beforeAutospacing="0" w:after="0" w:afterAutospacing="0" w:line="700" w:lineRule="exact"/>
        <w:jc w:val="center"/>
        <w:textAlignment w:val="auto"/>
        <w:outlineLvl w:val="4"/>
        <w:rPr>
          <w:rFonts w:hint="eastAsia" w:ascii="Times New Roman" w:hAnsi="Times New Roman" w:eastAsia="黑体" w:cs="黑体"/>
          <w:b w:val="0"/>
          <w:bCs w:val="0"/>
          <w:sz w:val="44"/>
          <w:szCs w:val="44"/>
          <w:lang w:val="en-US" w:eastAsia="zh-CN"/>
        </w:rPr>
      </w:pPr>
      <w:r>
        <w:rPr>
          <w:rFonts w:hint="eastAsia" w:ascii="Times New Roman" w:hAnsi="Times New Roman" w:eastAsia="方正小标宋简体" w:cs="方正小标宋简体"/>
          <w:b w:val="0"/>
          <w:bCs w:val="0"/>
          <w:spacing w:val="-11"/>
          <w:sz w:val="44"/>
          <w:szCs w:val="44"/>
          <w:lang w:val="en-US" w:eastAsia="zh-CN"/>
        </w:rPr>
        <w:t>“两委”班子成员候选人的</w:t>
      </w:r>
      <w:r>
        <w:rPr>
          <w:rFonts w:hint="eastAsia" w:ascii="Times New Roman" w:hAnsi="Times New Roman" w:eastAsia="方正小标宋简体" w:cs="方正小标宋简体"/>
          <w:b w:val="0"/>
          <w:bCs w:val="0"/>
          <w:sz w:val="44"/>
          <w:szCs w:val="44"/>
          <w:lang w:val="en-US" w:eastAsia="zh-CN"/>
        </w:rPr>
        <w:t>15种情形</w:t>
      </w:r>
    </w:p>
    <w:p>
      <w:pPr>
        <w:rPr>
          <w:rFonts w:hint="default" w:ascii="Times New Roman" w:hAnsi="Times New Roman"/>
          <w:lang w:val="en-US" w:eastAsia="zh-CN"/>
        </w:rPr>
      </w:pP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1.受到撤销党内职务及以上处分尚在影响期内或受到留党察看处分期满恢复党员权利未满2年的；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2.受过刑事处罚、存在“村霸”和涉黑涉恶等问题的；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3.以家族势力、宗教势力干扰村级事务、影响基层治理，在群众中影响较坏的；</w:t>
      </w:r>
      <w:bookmarkStart w:id="0" w:name="_GoBack"/>
      <w:bookmarkEnd w:id="0"/>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4.被立案审查或依法留置、逮捕的；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5.实施、参与非法宗教或信奉邪教的；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6.近3年内在民主评议党员中被评为不合格党员的；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7.被人民法院确定为失信被执行人的；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8.因嫖娼、吸毒、扰乱公共秩序等受到行政拘留未满5年的；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9.搞迷信活动、参与赌博造成恶劣影响，并被公安机关查处未满5年的；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10.参与到非接待场所上访干扰正常生产和工作秩序的活动，被有关部门查处未满5年的；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11.换届期间拉帮结派干扰选举，以谣言、非法大（小）字报、暴力威胁等不正当行为干预选民正常表达选举意志，被有关部门查证的；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12.长期外出或经常不在本村居住不能正常履行职责的；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13.丧失行为能力或因身体健康等原因不能正常履行职责的；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sz w:val="32"/>
          <w:szCs w:val="32"/>
          <w:lang w:val="en-US" w:eastAsia="zh-CN"/>
        </w:rPr>
      </w:pPr>
      <w:r>
        <w:rPr>
          <w:rFonts w:hint="eastAsia" w:ascii="Times New Roman" w:hAnsi="Times New Roman" w:eastAsia="仿宋" w:cs="仿宋"/>
          <w:sz w:val="32"/>
          <w:szCs w:val="32"/>
          <w:lang w:val="en-US" w:eastAsia="zh-CN"/>
        </w:rPr>
        <w:t>14.不符合村“两委”班子成员实行夫妻、直系亲属及其配偶回避要求的；</w:t>
      </w:r>
    </w:p>
    <w:p>
      <w:pPr>
        <w:pStyle w:val="11"/>
        <w:widowControl w:val="0"/>
        <w:shd w:val="clear" w:color="auto" w:fill="auto"/>
        <w:wordWrap/>
        <w:adjustRightInd/>
        <w:snapToGrid/>
        <w:spacing w:before="0" w:after="0" w:line="600" w:lineRule="exact"/>
        <w:ind w:left="0" w:leftChars="0" w:right="0" w:firstLine="640" w:firstLineChars="200"/>
        <w:jc w:val="both"/>
        <w:textAlignment w:val="auto"/>
        <w:rPr>
          <w:rFonts w:hint="eastAsia" w:ascii="Times New Roman" w:hAnsi="Times New Roman" w:eastAsia="仿宋" w:cs="仿宋"/>
          <w:color w:val="000000"/>
          <w:spacing w:val="0"/>
          <w:w w:val="100"/>
          <w:position w:val="0"/>
          <w:sz w:val="32"/>
          <w:szCs w:val="32"/>
          <w:u w:val="none"/>
          <w:lang w:val="en-US" w:eastAsia="zh-CN"/>
        </w:rPr>
      </w:pPr>
      <w:r>
        <w:rPr>
          <w:rFonts w:hint="eastAsia" w:ascii="Times New Roman" w:hAnsi="Times New Roman" w:eastAsia="仿宋" w:cs="仿宋"/>
          <w:sz w:val="32"/>
          <w:szCs w:val="32"/>
          <w:lang w:val="en-US" w:eastAsia="zh-CN"/>
        </w:rPr>
        <w:t>15.选举前不按规定签订遵守换届纪律承诺书的。</w:t>
      </w:r>
    </w:p>
    <w:p>
      <w:pPr>
        <w:widowControl w:val="0"/>
        <w:spacing w:line="1" w:lineRule="exact"/>
        <w:rPr>
          <w:rFonts w:ascii="Times New Roman" w:hAnsi="Times New Roman"/>
        </w:rPr>
      </w:pPr>
    </w:p>
    <w:p>
      <w:pPr>
        <w:pStyle w:val="7"/>
        <w:snapToGrid/>
        <w:spacing w:before="0" w:beforeAutospacing="0" w:after="0" w:afterAutospacing="0" w:line="240" w:lineRule="auto"/>
        <w:ind w:left="420" w:leftChars="200"/>
        <w:jc w:val="both"/>
        <w:textAlignment w:val="baseline"/>
        <w:rPr>
          <w:rFonts w:hint="eastAsia" w:ascii="Times New Roman" w:hAnsi="Times New Roman" w:eastAsia="仿宋_GB2312"/>
          <w:b/>
          <w:i w:val="0"/>
          <w:caps w:val="0"/>
          <w:color w:val="000000"/>
          <w:spacing w:val="0"/>
          <w:w w:val="100"/>
          <w:sz w:val="32"/>
          <w:szCs w:val="32"/>
          <w:lang w:val="en-US" w:eastAsia="zh-CN"/>
        </w:rPr>
      </w:pPr>
    </w:p>
    <w:p>
      <w:pPr>
        <w:pStyle w:val="3"/>
        <w:rPr>
          <w:rFonts w:hint="eastAsia" w:ascii="Times New Roman" w:hAnsi="Times New Roman" w:eastAsia="仿宋_GB2312"/>
          <w:b/>
          <w:i w:val="0"/>
          <w:caps w:val="0"/>
          <w:color w:val="000000"/>
          <w:spacing w:val="0"/>
          <w:w w:val="100"/>
          <w:sz w:val="32"/>
          <w:szCs w:val="32"/>
          <w:lang w:val="en-US" w:eastAsia="zh-CN"/>
        </w:rPr>
      </w:pPr>
    </w:p>
    <w:p>
      <w:pPr>
        <w:pStyle w:val="3"/>
        <w:rPr>
          <w:rFonts w:hint="eastAsia" w:ascii="Times New Roman" w:hAnsi="Times New Roman" w:eastAsia="仿宋_GB2312"/>
          <w:b/>
          <w:i w:val="0"/>
          <w:caps w:val="0"/>
          <w:color w:val="000000"/>
          <w:spacing w:val="0"/>
          <w:w w:val="100"/>
          <w:sz w:val="32"/>
          <w:szCs w:val="32"/>
          <w:lang w:val="en-US" w:eastAsia="zh-CN"/>
        </w:rPr>
      </w:pPr>
    </w:p>
    <w:p>
      <w:pPr>
        <w:pStyle w:val="3"/>
        <w:rPr>
          <w:rFonts w:hint="eastAsia" w:ascii="Times New Roman" w:hAnsi="Times New Roman" w:eastAsia="仿宋_GB2312"/>
          <w:b/>
          <w:i w:val="0"/>
          <w:caps w:val="0"/>
          <w:color w:val="000000"/>
          <w:spacing w:val="0"/>
          <w:w w:val="100"/>
          <w:sz w:val="32"/>
          <w:szCs w:val="32"/>
          <w:lang w:val="en-US" w:eastAsia="zh-CN"/>
        </w:rPr>
      </w:pPr>
    </w:p>
    <w:p>
      <w:pPr>
        <w:pStyle w:val="3"/>
        <w:rPr>
          <w:rFonts w:hint="eastAsia" w:ascii="Times New Roman" w:hAnsi="Times New Roman" w:eastAsia="仿宋_GB2312"/>
          <w:b/>
          <w:i w:val="0"/>
          <w:caps w:val="0"/>
          <w:color w:val="000000"/>
          <w:spacing w:val="0"/>
          <w:w w:val="100"/>
          <w:sz w:val="32"/>
          <w:szCs w:val="32"/>
          <w:lang w:val="en-US" w:eastAsia="zh-CN"/>
        </w:rPr>
      </w:pPr>
    </w:p>
    <w:p>
      <w:pPr>
        <w:pStyle w:val="3"/>
        <w:rPr>
          <w:rFonts w:hint="eastAsia" w:ascii="Times New Roman" w:hAnsi="Times New Roman" w:eastAsia="仿宋_GB2312"/>
          <w:b/>
          <w:i w:val="0"/>
          <w:caps w:val="0"/>
          <w:color w:val="000000"/>
          <w:spacing w:val="0"/>
          <w:w w:val="100"/>
          <w:sz w:val="32"/>
          <w:szCs w:val="32"/>
          <w:lang w:val="en-US" w:eastAsia="zh-CN"/>
        </w:rPr>
      </w:pPr>
    </w:p>
    <w:p>
      <w:pPr>
        <w:pStyle w:val="3"/>
        <w:rPr>
          <w:rFonts w:hint="eastAsia" w:ascii="Times New Roman" w:hAnsi="Times New Roman" w:eastAsia="仿宋_GB2312"/>
          <w:b/>
          <w:i w:val="0"/>
          <w:caps w:val="0"/>
          <w:color w:val="000000"/>
          <w:spacing w:val="0"/>
          <w:w w:val="100"/>
          <w:sz w:val="32"/>
          <w:szCs w:val="32"/>
          <w:lang w:val="en-US" w:eastAsia="zh-CN"/>
        </w:rPr>
      </w:pPr>
    </w:p>
    <w:p>
      <w:pPr>
        <w:pStyle w:val="3"/>
        <w:rPr>
          <w:rFonts w:hint="eastAsia" w:ascii="Times New Roman" w:hAnsi="Times New Roman" w:eastAsia="仿宋_GB2312"/>
          <w:b/>
          <w:i w:val="0"/>
          <w:caps w:val="0"/>
          <w:color w:val="000000"/>
          <w:spacing w:val="0"/>
          <w:w w:val="100"/>
          <w:sz w:val="32"/>
          <w:szCs w:val="32"/>
          <w:lang w:val="en-US" w:eastAsia="zh-CN"/>
        </w:rPr>
      </w:pPr>
    </w:p>
    <w:p>
      <w:pPr>
        <w:pStyle w:val="3"/>
        <w:rPr>
          <w:rFonts w:hint="eastAsia" w:ascii="Times New Roman" w:hAnsi="Times New Roman" w:eastAsia="仿宋_GB2312"/>
          <w:b/>
          <w:i w:val="0"/>
          <w:caps w:val="0"/>
          <w:color w:val="000000"/>
          <w:spacing w:val="0"/>
          <w:w w:val="100"/>
          <w:sz w:val="32"/>
          <w:szCs w:val="32"/>
          <w:lang w:val="en-US" w:eastAsia="zh-CN"/>
        </w:rPr>
      </w:pPr>
    </w:p>
    <w:p>
      <w:pPr>
        <w:pStyle w:val="3"/>
        <w:ind w:left="0" w:leftChars="0" w:firstLine="0" w:firstLineChars="0"/>
        <w:rPr>
          <w:rFonts w:hint="eastAsia" w:ascii="Times New Roman" w:hAnsi="Times New Roman" w:eastAsia="仿宋_GB2312"/>
          <w:b/>
          <w:i w:val="0"/>
          <w:caps w:val="0"/>
          <w:color w:val="000000"/>
          <w:spacing w:val="0"/>
          <w:w w:val="100"/>
          <w:sz w:val="32"/>
          <w:szCs w:val="32"/>
          <w:lang w:val="en-US" w:eastAsia="zh-CN"/>
        </w:rPr>
      </w:pPr>
    </w:p>
    <w:sectPr>
      <w:pgSz w:w="11906" w:h="16838"/>
      <w:pgMar w:top="1701" w:right="1474" w:bottom="170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1OWQ4NmU3ODhjZDQ2YzY0YjFiZWVmYmEyMDQ2NzcifQ=="/>
  </w:docVars>
  <w:rsids>
    <w:rsidRoot w:val="00000000"/>
    <w:rsid w:val="03ED6D8C"/>
    <w:rsid w:val="0C404153"/>
    <w:rsid w:val="16660328"/>
    <w:rsid w:val="215A13A4"/>
    <w:rsid w:val="323E55CE"/>
    <w:rsid w:val="3EF056B3"/>
    <w:rsid w:val="3F567F76"/>
    <w:rsid w:val="46946FFD"/>
    <w:rsid w:val="46CC1503"/>
    <w:rsid w:val="46EB4116"/>
    <w:rsid w:val="50830CC8"/>
    <w:rsid w:val="56930A70"/>
    <w:rsid w:val="5C1520C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paragraph" w:styleId="2">
    <w:name w:val="heading 5"/>
    <w:basedOn w:val="1"/>
    <w:next w:val="1"/>
    <w:qFormat/>
    <w:uiPriority w:val="0"/>
    <w:pPr>
      <w:keepNext/>
      <w:keepLines/>
      <w:spacing w:before="280" w:after="290" w:line="372" w:lineRule="auto"/>
      <w:outlineLvl w:val="4"/>
    </w:pPr>
    <w:rPr>
      <w:b/>
      <w:bCs/>
      <w:sz w:val="28"/>
      <w:szCs w:val="28"/>
    </w:rPr>
  </w:style>
  <w:style w:type="character" w:default="1" w:styleId="9">
    <w:name w:val="Default Paragraph Font"/>
    <w:semiHidden/>
    <w:qFormat/>
    <w:uiPriority w:val="0"/>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spacing w:line="570" w:lineRule="exact"/>
      <w:ind w:firstLine="616" w:firstLineChars="200"/>
    </w:pPr>
    <w:rPr>
      <w:rFonts w:ascii="Times New Roman" w:hAnsi="Times New Roman" w:eastAsia="宋体" w:cs="Times New Roman"/>
      <w:spacing w:val="-6"/>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7">
    <w:name w:val="Title"/>
    <w:basedOn w:val="1"/>
    <w:next w:val="3"/>
    <w:qFormat/>
    <w:uiPriority w:val="0"/>
    <w:pPr>
      <w:ind w:left="640" w:leftChars="200"/>
      <w:outlineLvl w:val="0"/>
    </w:pPr>
    <w:rPr>
      <w:rFonts w:ascii="Arial" w:hAnsi="Arial" w:eastAsia="仿宋_GB2312" w:cs="Times New Roman"/>
      <w:b/>
      <w:sz w:val="32"/>
    </w:rPr>
  </w:style>
  <w:style w:type="character" w:styleId="10">
    <w:name w:val="Hyperlink"/>
    <w:basedOn w:val="9"/>
    <w:qFormat/>
    <w:uiPriority w:val="0"/>
    <w:rPr>
      <w:rFonts w:ascii="Times New Roman" w:hAnsi="Times New Roman" w:eastAsia="宋体" w:cs="Times New Roman"/>
      <w:color w:val="333333"/>
      <w:u w:val="none"/>
    </w:rPr>
  </w:style>
  <w:style w:type="paragraph" w:customStyle="1" w:styleId="11">
    <w:name w:val="Body text|1"/>
    <w:basedOn w:val="1"/>
    <w:qFormat/>
    <w:uiPriority w:val="0"/>
    <w:pPr>
      <w:widowControl w:val="0"/>
      <w:shd w:val="clear" w:color="auto" w:fill="auto"/>
      <w:spacing w:line="442" w:lineRule="auto"/>
      <w:ind w:firstLine="400"/>
    </w:pPr>
    <w:rPr>
      <w:rFonts w:ascii="宋体" w:hAnsi="宋体" w:eastAsia="宋体" w:cs="宋体"/>
      <w:sz w:val="28"/>
      <w:szCs w:val="28"/>
      <w:u w:val="none"/>
      <w:shd w:val="clear" w:color="auto" w:fill="auto"/>
      <w:lang w:val="zh-TW" w:eastAsia="zh-TW" w:bidi="zh-TW"/>
    </w:rPr>
  </w:style>
  <w:style w:type="paragraph" w:customStyle="1" w:styleId="12">
    <w:name w:val="Header or footer|1"/>
    <w:basedOn w:val="1"/>
    <w:qFormat/>
    <w:uiPriority w:val="0"/>
    <w:pPr>
      <w:widowControl w:val="0"/>
      <w:shd w:val="clear" w:color="auto" w:fill="auto"/>
    </w:pPr>
    <w:rPr>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464</Words>
  <Characters>486</Characters>
  <Lines>0</Lines>
  <Paragraphs>0</Paragraphs>
  <TotalTime>9</TotalTime>
  <ScaleCrop>false</ScaleCrop>
  <LinksUpToDate>false</LinksUpToDate>
  <CharactersWithSpaces>486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2021-08-03T02:16:00Z</dcterms:created>
  <dc:creator>李尤慧</dc:creator>
  <cp:lastModifiedBy>黑</cp:lastModifiedBy>
  <cp:lastPrinted>2022-05-07T02:19:00Z</cp:lastPrinted>
  <dcterms:modified xsi:type="dcterms:W3CDTF">2022-06-20T02:31:49Z</dcterms:modified>
  <dc:title>晋城市城区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CAD0951C653C4E39AD99AEB799679043</vt:lpwstr>
  </property>
</Properties>
</file>