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8D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古县民政局开展养老机构督导检查专项行动</w:t>
      </w:r>
    </w:p>
    <w:p w14:paraId="6FC6A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B0C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为进一步加强古县养老机构安全管理和平稳运行，切实保障老年人生命安全，近日，古县民政局党组书记、局长赵平一行，赴古县敬老院、岳阳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老年公寓、惠泽养老服务中心进行检查指导。</w:t>
      </w:r>
    </w:p>
    <w:p w14:paraId="1EA04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664460" cy="1835785"/>
            <wp:effectExtent l="0" t="0" r="2540" b="12065"/>
            <wp:docPr id="5" name="图片 5" descr="敬老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敬老院 1"/>
                    <pic:cNvPicPr>
                      <a:picLocks noChangeAspect="1"/>
                    </pic:cNvPicPr>
                  </pic:nvPicPr>
                  <pic:blipFill>
                    <a:blip r:embed="rId4"/>
                    <a:srcRect r="3885" b="11694"/>
                    <a:stretch>
                      <a:fillRect/>
                    </a:stretch>
                  </pic:blipFill>
                  <pic:spPr>
                    <a:xfrm>
                      <a:off x="0" y="0"/>
                      <a:ext cx="2664460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651125" cy="1814830"/>
            <wp:effectExtent l="0" t="0" r="15875" b="13970"/>
            <wp:docPr id="4" name="图片 4" descr="敬老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敬老院2"/>
                    <pic:cNvPicPr>
                      <a:picLocks noChangeAspect="1"/>
                    </pic:cNvPicPr>
                  </pic:nvPicPr>
                  <pic:blipFill>
                    <a:blip r:embed="rId5"/>
                    <a:srcRect l="6796" t="997" b="13899"/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4AAB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古县敬老院，检查组一行通过实地查看、查阅台账、负责人汇报等方式，深入查看机构厨房、餐厅、老人房间、活动室等重点区域，重点核查机构备案登记、老人护理管理等台账，开展细致全面的排查，并提出指导意见。</w:t>
      </w:r>
    </w:p>
    <w:p w14:paraId="272E5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788920" cy="1979930"/>
            <wp:effectExtent l="0" t="0" r="11430" b="1270"/>
            <wp:docPr id="3" name="图片 3" descr="养老院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养老院1"/>
                    <pic:cNvPicPr>
                      <a:picLocks noChangeAspect="1"/>
                    </pic:cNvPicPr>
                  </pic:nvPicPr>
                  <pic:blipFill>
                    <a:blip r:embed="rId6"/>
                    <a:srcRect l="3522" t="6950" r="20197" b="20834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646680" cy="1984375"/>
            <wp:effectExtent l="0" t="0" r="1270" b="15875"/>
            <wp:docPr id="2" name="图片 2" descr="养老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养老院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668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7D22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岳阳老年公寓，检查组一行实地察看了老人居住房间、活动室及生活配套设施，与老人亲切交谈，关心询问他们的饮食起居等情况，对各项安全管理制度、消防安全管理制度、用电用水管理等关键环节进行了全面细致的检查。</w:t>
      </w:r>
    </w:p>
    <w:p w14:paraId="3FC06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查组要求，养老机构安全事关老年人切身利益，是社会民生保障的重中之重，各养老机构要牢固树立安全主体责任，对排查出的所有隐患建立详细台账，明确整改时限，务必做到限期整改。持续聚焦消防安全、食品安全、设施安全等重点环节，常态化开展排查整治行动，完善落实安全管理长效机制，全力对老年人营造一个安全舒心的养老环境。</w:t>
      </w:r>
    </w:p>
    <w:p w14:paraId="6D15D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731135" cy="2033905"/>
            <wp:effectExtent l="0" t="0" r="12065" b="4445"/>
            <wp:docPr id="6" name="图片 6" descr="惠泽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惠泽2"/>
                    <pic:cNvPicPr>
                      <a:picLocks noChangeAspect="1"/>
                    </pic:cNvPicPr>
                  </pic:nvPicPr>
                  <pic:blipFill>
                    <a:blip r:embed="rId8"/>
                    <a:srcRect l="5946" t="6644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834640" cy="2044065"/>
            <wp:effectExtent l="0" t="0" r="3810" b="13335"/>
            <wp:docPr id="7" name="图片 7" descr="惠泽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惠泽1"/>
                    <pic:cNvPicPr>
                      <a:picLocks noChangeAspect="1"/>
                    </pic:cNvPicPr>
                  </pic:nvPicPr>
                  <pic:blipFill>
                    <a:blip r:embed="rId9"/>
                    <a:srcRect t="7716" r="6206" b="2144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04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1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在惠泽养老服务中心，检查组通过实地调研、听取负责人汇报等方式了解基本情况，了解入住失能老人、半失能老人照护情况，及中心日常护理、消防设施、食品安全等方面情况。</w:t>
      </w:r>
    </w:p>
    <w:p w14:paraId="38084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检查组强调，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规范入住管理流程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，严格落实老人入住前健康体检、能力评估等相关程序，建立健康档案，规范签订服务合同，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明确服务内容、收费标准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提升专业服务水平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要求所有护理人员必须取得职业资格证书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定期开展专项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技能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培训，提升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服务能力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健全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制度机制，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财务管理制度，制定应急预案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提升应急处置能力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规范留样柜管理，建立食品留样登记台账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保障食品安全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同步健全设施设备维护、环境卫生等配套制度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，确保老人入住质量。</w:t>
      </w:r>
    </w:p>
    <w:sectPr>
      <w:pgSz w:w="11906" w:h="16838"/>
      <w:pgMar w:top="1701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5915796-21C0-4DAC-BD0E-F809B3F6FBE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79217EC9-BD66-4DCB-9FDC-B4841B0F33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D58B3"/>
    <w:rsid w:val="1E5B7F7C"/>
    <w:rsid w:val="344F3C87"/>
    <w:rsid w:val="36BD72F2"/>
    <w:rsid w:val="49A1381D"/>
    <w:rsid w:val="4A4A0D21"/>
    <w:rsid w:val="4B417B3B"/>
    <w:rsid w:val="5AE05C2A"/>
    <w:rsid w:val="5E9D3F29"/>
    <w:rsid w:val="60253831"/>
    <w:rsid w:val="61EA7B1D"/>
    <w:rsid w:val="64EB5A10"/>
    <w:rsid w:val="65AE7F5E"/>
    <w:rsid w:val="6973363E"/>
    <w:rsid w:val="7C65587D"/>
    <w:rsid w:val="7E133C1E"/>
    <w:rsid w:val="7F49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743</Words>
  <Characters>744</Characters>
  <Lines>0</Lines>
  <Paragraphs>0</Paragraphs>
  <TotalTime>1</TotalTime>
  <ScaleCrop>false</ScaleCrop>
  <LinksUpToDate>false</LinksUpToDate>
  <CharactersWithSpaces>751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2025-12-08T04:00:00Z</dcterms:created>
  <dc:creator>Administrator</dc:creator>
  <cp:lastModifiedBy>Z</cp:lastModifiedBy>
  <dcterms:modified xsi:type="dcterms:W3CDTF">2025-12-09T08:15:29Z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eyJoZGlkIjoiYmM2YmEyMTE1NDkyNWQ5NGUxNGFjMzVhYzI2MDQ0YTYiLCJ1c2VySWQiOiI0NzU1Nzk3OTEifQ==</vt:lpwstr>
  </property>
  <property fmtid="{D5CDD505-2E9C-101B-9397-08002B2CF9AE}" pid="4" name="ICV">
    <vt:lpwstr>7E01A843F605426191A878F959315CC8_12</vt:lpwstr>
  </property>
</Properties>
</file>